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0D2" w:rsidRDefault="002400D2" w:rsidP="00655506">
      <w:pPr>
        <w:rPr>
          <w:rFonts w:ascii="Arial Narrow" w:hAnsi="Arial Narrow"/>
          <w:b/>
          <w:sz w:val="24"/>
          <w:szCs w:val="24"/>
          <w:lang w:val="el-GR"/>
        </w:rPr>
      </w:pPr>
      <w:bookmarkStart w:id="0" w:name="_GoBack"/>
      <w:bookmarkEnd w:id="0"/>
    </w:p>
    <w:p w:rsidR="009B5180" w:rsidRDefault="00736801" w:rsidP="003B5479">
      <w:pPr>
        <w:spacing w:after="120"/>
        <w:jc w:val="center"/>
        <w:rPr>
          <w:rFonts w:ascii="Arial Narrow" w:hAnsi="Arial Narrow"/>
          <w:b/>
          <w:sz w:val="30"/>
          <w:szCs w:val="30"/>
          <w:lang w:val="el-GR"/>
        </w:rPr>
      </w:pPr>
      <w:r w:rsidRPr="00815561">
        <w:rPr>
          <w:rFonts w:ascii="Arial Narrow" w:hAnsi="Arial Narrow"/>
          <w:b/>
          <w:sz w:val="30"/>
          <w:szCs w:val="30"/>
          <w:lang w:val="el-GR"/>
        </w:rPr>
        <w:t>Κ</w:t>
      </w:r>
      <w:r>
        <w:rPr>
          <w:rFonts w:ascii="Arial Narrow" w:hAnsi="Arial Narrow"/>
          <w:b/>
          <w:sz w:val="30"/>
          <w:szCs w:val="30"/>
          <w:lang w:val="el-GR"/>
        </w:rPr>
        <w:t xml:space="preserve">ΡΑΤΙΚΟ </w:t>
      </w:r>
      <w:r w:rsidRPr="00815561">
        <w:rPr>
          <w:rFonts w:ascii="Arial Narrow" w:hAnsi="Arial Narrow"/>
          <w:b/>
          <w:sz w:val="30"/>
          <w:szCs w:val="30"/>
          <w:lang w:val="el-GR"/>
        </w:rPr>
        <w:t>Π</w:t>
      </w:r>
      <w:r>
        <w:rPr>
          <w:rFonts w:ascii="Arial Narrow" w:hAnsi="Arial Narrow"/>
          <w:b/>
          <w:sz w:val="30"/>
          <w:szCs w:val="30"/>
          <w:lang w:val="el-GR"/>
        </w:rPr>
        <w:t xml:space="preserve">ΙΣΤΟΠΟΙΗΤΙΚΟ </w:t>
      </w:r>
      <w:r w:rsidRPr="00815561">
        <w:rPr>
          <w:rFonts w:ascii="Arial Narrow" w:hAnsi="Arial Narrow"/>
          <w:b/>
          <w:sz w:val="30"/>
          <w:szCs w:val="30"/>
          <w:lang w:val="el-GR"/>
        </w:rPr>
        <w:t>Γ</w:t>
      </w:r>
      <w:r>
        <w:rPr>
          <w:rFonts w:ascii="Arial Narrow" w:hAnsi="Arial Narrow"/>
          <w:b/>
          <w:sz w:val="30"/>
          <w:szCs w:val="30"/>
          <w:lang w:val="el-GR"/>
        </w:rPr>
        <w:t>ΛΩΣΣΟΜΑΘΕΙΑΣ</w:t>
      </w:r>
    </w:p>
    <w:p w:rsidR="007E0C76" w:rsidRPr="003871E6" w:rsidRDefault="00EC7D69" w:rsidP="00A30713">
      <w:pPr>
        <w:spacing w:before="240"/>
        <w:jc w:val="center"/>
        <w:rPr>
          <w:rFonts w:ascii="Arial Narrow" w:hAnsi="Arial Narrow"/>
          <w:b/>
          <w:sz w:val="24"/>
          <w:szCs w:val="24"/>
          <w:lang w:val="el-GR"/>
        </w:rPr>
      </w:pPr>
      <w:r>
        <w:rPr>
          <w:rFonts w:ascii="Arial Narrow" w:hAnsi="Arial Narrow"/>
          <w:b/>
          <w:sz w:val="30"/>
          <w:szCs w:val="30"/>
          <w:lang w:val="el-GR"/>
        </w:rPr>
        <w:t xml:space="preserve">Ι. </w:t>
      </w:r>
      <w:r w:rsidR="00736801">
        <w:rPr>
          <w:rFonts w:ascii="Arial Narrow" w:hAnsi="Arial Narrow"/>
          <w:b/>
          <w:sz w:val="30"/>
          <w:szCs w:val="30"/>
          <w:lang w:val="el-GR"/>
        </w:rPr>
        <w:t xml:space="preserve">ΣΥΝΟΠΤΙΚΕΣ ΠΡΟΔΙΑΓΡΑΦΕΣ </w:t>
      </w:r>
      <w:r w:rsidR="00B25825" w:rsidRPr="00050242">
        <w:rPr>
          <w:rFonts w:ascii="Arial Narrow" w:hAnsi="Arial Narrow"/>
          <w:b/>
          <w:lang w:val="el-GR"/>
        </w:rPr>
        <w:t xml:space="preserve">ΒΑΣΕΙ ΤΩΝ ΟΠΟΙΩΝ ΘΑ ΔΙΕΞΑΧΘΟΥΝ ΟΙ </w:t>
      </w:r>
      <w:r w:rsidR="00736801" w:rsidRPr="00050242">
        <w:rPr>
          <w:rFonts w:ascii="Arial Narrow" w:hAnsi="Arial Narrow"/>
          <w:b/>
          <w:lang w:val="el-GR"/>
        </w:rPr>
        <w:t>ΕΞΕΤΑΣΕ</w:t>
      </w:r>
      <w:r w:rsidR="00B25825" w:rsidRPr="00050242">
        <w:rPr>
          <w:rFonts w:ascii="Arial Narrow" w:hAnsi="Arial Narrow"/>
          <w:b/>
          <w:lang w:val="el-GR"/>
        </w:rPr>
        <w:t>ΙΣ</w:t>
      </w:r>
      <w:r w:rsidR="00B25825">
        <w:rPr>
          <w:rFonts w:ascii="Arial Narrow" w:hAnsi="Arial Narrow"/>
          <w:b/>
          <w:sz w:val="30"/>
          <w:szCs w:val="30"/>
          <w:lang w:val="el-GR"/>
        </w:rPr>
        <w:t xml:space="preserve"> </w:t>
      </w:r>
      <w:r w:rsidR="00A30713">
        <w:rPr>
          <w:rFonts w:ascii="Arial Narrow" w:hAnsi="Arial Narrow"/>
          <w:b/>
          <w:sz w:val="30"/>
          <w:szCs w:val="30"/>
          <w:lang w:val="el-GR"/>
        </w:rPr>
        <w:t xml:space="preserve">ΝΟΕΜΒΡΙΟΥ </w:t>
      </w:r>
      <w:r w:rsidR="00B25825" w:rsidRPr="00050242">
        <w:rPr>
          <w:rFonts w:ascii="Arial Narrow" w:hAnsi="Arial Narrow"/>
          <w:b/>
          <w:sz w:val="30"/>
          <w:szCs w:val="30"/>
          <w:u w:val="double"/>
          <w:lang w:val="el-GR"/>
        </w:rPr>
        <w:t>20</w:t>
      </w:r>
      <w:r w:rsidR="001935E0">
        <w:rPr>
          <w:rFonts w:ascii="Arial Narrow" w:hAnsi="Arial Narrow"/>
          <w:b/>
          <w:sz w:val="30"/>
          <w:szCs w:val="30"/>
          <w:u w:val="double"/>
          <w:lang w:val="el-GR"/>
        </w:rPr>
        <w:t>1</w:t>
      </w:r>
      <w:r w:rsidR="00607A7C">
        <w:rPr>
          <w:rFonts w:ascii="Arial Narrow" w:hAnsi="Arial Narrow"/>
          <w:b/>
          <w:sz w:val="30"/>
          <w:szCs w:val="30"/>
          <w:u w:val="double"/>
          <w:lang w:val="el-GR"/>
        </w:rPr>
        <w:t>6</w:t>
      </w:r>
      <w:r w:rsidR="00626735">
        <w:rPr>
          <w:rFonts w:ascii="Arial Narrow" w:hAnsi="Arial Narrow"/>
          <w:b/>
          <w:sz w:val="30"/>
          <w:szCs w:val="30"/>
          <w:u w:val="double"/>
          <w:lang w:val="el-GR"/>
        </w:rPr>
        <w:t xml:space="preserve"> </w:t>
      </w:r>
    </w:p>
    <w:p w:rsidR="003871E6" w:rsidRPr="00B12989" w:rsidRDefault="003871E6" w:rsidP="003871E6">
      <w:pPr>
        <w:jc w:val="center"/>
        <w:rPr>
          <w:rFonts w:ascii="Arial Narrow" w:hAnsi="Arial Narrow"/>
          <w:b/>
          <w:sz w:val="24"/>
          <w:szCs w:val="24"/>
          <w:lang w:val="el-GR"/>
        </w:rPr>
      </w:pPr>
    </w:p>
    <w:p w:rsidR="00B12989" w:rsidRPr="00B12989" w:rsidRDefault="00B12989" w:rsidP="003871E6">
      <w:pPr>
        <w:jc w:val="center"/>
        <w:rPr>
          <w:rFonts w:ascii="Arial Narrow" w:hAnsi="Arial Narrow"/>
          <w:b/>
          <w:sz w:val="24"/>
          <w:szCs w:val="24"/>
          <w:lang w:val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320"/>
        <w:gridCol w:w="1074"/>
        <w:gridCol w:w="14"/>
        <w:gridCol w:w="797"/>
        <w:gridCol w:w="1305"/>
        <w:gridCol w:w="869"/>
        <w:gridCol w:w="869"/>
        <w:gridCol w:w="1293"/>
        <w:gridCol w:w="2062"/>
        <w:gridCol w:w="1862"/>
      </w:tblGrid>
      <w:tr w:rsidR="007E0C76" w:rsidRPr="00A30713" w:rsidTr="004739DB">
        <w:trPr>
          <w:jc w:val="center"/>
        </w:trPr>
        <w:tc>
          <w:tcPr>
            <w:tcW w:w="5000" w:type="pct"/>
            <w:gridSpan w:val="11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808080"/>
          </w:tcPr>
          <w:p w:rsidR="007E0C76" w:rsidRPr="007E0C76" w:rsidRDefault="007E0C76" w:rsidP="004739DB">
            <w:pPr>
              <w:spacing w:before="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</w:pPr>
            <w:r w:rsidRPr="007E0C76">
              <w:rPr>
                <w:rFonts w:ascii="Arial" w:hAnsi="Arial" w:cs="Arial"/>
                <w:sz w:val="24"/>
                <w:szCs w:val="24"/>
                <w:lang w:val="el-GR"/>
              </w:rPr>
              <w:br w:type="page"/>
            </w:r>
            <w:r w:rsidRPr="007E0C76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ΕΠΙΠΕΔΟ Β (Β1+Β2)</w:t>
            </w:r>
            <w:r w:rsidRPr="007E0C76">
              <w:rPr>
                <w:rStyle w:val="a9"/>
                <w:rFonts w:ascii="Arial" w:hAnsi="Arial" w:cs="Arial"/>
                <w:b/>
                <w:color w:val="FFFFFF"/>
                <w:sz w:val="24"/>
                <w:szCs w:val="24"/>
              </w:rPr>
              <w:footnoteReference w:id="1"/>
            </w:r>
          </w:p>
          <w:p w:rsidR="007E0C76" w:rsidRPr="007E0C76" w:rsidRDefault="007E0C76" w:rsidP="004739DB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</w:pPr>
            <w:r w:rsidRPr="007E0C76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Διαβαθμισμένο τεστ στην Αγγλική, Γαλλική, Γερμανική, Ιταλική, Ισπανική και Τουρκική</w:t>
            </w:r>
          </w:p>
        </w:tc>
      </w:tr>
      <w:tr w:rsidR="00B12989" w:rsidRPr="00852721" w:rsidTr="00B12989">
        <w:trPr>
          <w:trHeight w:val="495"/>
          <w:jc w:val="center"/>
        </w:trPr>
        <w:tc>
          <w:tcPr>
            <w:tcW w:w="509" w:type="pct"/>
            <w:vMerge w:val="restart"/>
            <w:tcBorders>
              <w:left w:val="single" w:sz="24" w:space="0" w:color="FF0000"/>
            </w:tcBorders>
            <w:shd w:val="clear" w:color="auto" w:fill="CCFFFF"/>
            <w:vAlign w:val="center"/>
          </w:tcPr>
          <w:p w:rsidR="00B12989" w:rsidRPr="00852721" w:rsidRDefault="00B12989" w:rsidP="00EE00A6">
            <w:pPr>
              <w:jc w:val="center"/>
              <w:rPr>
                <w:rFonts w:ascii="Arial" w:hAnsi="Arial" w:cs="Arial"/>
                <w:b/>
              </w:rPr>
            </w:pPr>
            <w:r w:rsidRPr="00852721">
              <w:rPr>
                <w:rFonts w:ascii="Arial" w:hAnsi="Arial" w:cs="Arial"/>
                <w:b/>
              </w:rPr>
              <w:t>ΕΝΟΤΗΤΑ</w:t>
            </w:r>
          </w:p>
        </w:tc>
        <w:tc>
          <w:tcPr>
            <w:tcW w:w="836" w:type="pct"/>
            <w:vMerge w:val="restart"/>
            <w:shd w:val="clear" w:color="auto" w:fill="CCFFFF"/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Τύπος ερωτημάτων / δοκιμασιών</w:t>
            </w:r>
            <w:r w:rsidRPr="009B084B">
              <w:rPr>
                <w:rStyle w:val="a9"/>
                <w:rFonts w:ascii="Arial" w:hAnsi="Arial" w:cs="Arial"/>
                <w:b/>
                <w:spacing w:val="-6"/>
                <w:lang w:val="el-GR"/>
              </w:rPr>
              <w:footnoteReference w:id="2"/>
            </w:r>
          </w:p>
        </w:tc>
        <w:tc>
          <w:tcPr>
            <w:tcW w:w="679" w:type="pct"/>
            <w:gridSpan w:val="3"/>
            <w:vMerge w:val="restart"/>
            <w:shd w:val="clear" w:color="auto" w:fill="CCFFFF"/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spacing w:val="-6"/>
                <w:lang w:val="el-GR"/>
              </w:rPr>
            </w:pPr>
            <w:r w:rsidRPr="009B084B">
              <w:rPr>
                <w:rFonts w:ascii="Arial" w:hAnsi="Arial" w:cs="Arial"/>
                <w:b/>
                <w:spacing w:val="-6"/>
                <w:lang w:val="el-GR"/>
              </w:rPr>
              <w:t>Αριθμός</w:t>
            </w:r>
          </w:p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spacing w:val="-6"/>
                <w:lang w:val="el-GR"/>
              </w:rPr>
            </w:pPr>
            <w:r w:rsidRPr="009B084B">
              <w:rPr>
                <w:rFonts w:ascii="Arial" w:hAnsi="Arial" w:cs="Arial"/>
                <w:b/>
                <w:spacing w:val="-6"/>
                <w:lang w:val="el-GR"/>
              </w:rPr>
              <w:t>ερωτημάτων / δοκιμασιών</w:t>
            </w:r>
          </w:p>
        </w:tc>
        <w:tc>
          <w:tcPr>
            <w:tcW w:w="1096" w:type="pct"/>
            <w:gridSpan w:val="3"/>
            <w:shd w:val="clear" w:color="auto" w:fill="CCFFFF"/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Βαθμολογία</w:t>
            </w:r>
          </w:p>
        </w:tc>
        <w:tc>
          <w:tcPr>
            <w:tcW w:w="466" w:type="pct"/>
            <w:vMerge w:val="restart"/>
            <w:shd w:val="clear" w:color="auto" w:fill="CCFFFF"/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Χρόνος</w:t>
            </w:r>
          </w:p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(λεπτά της ώρας)</w:t>
            </w:r>
          </w:p>
        </w:tc>
        <w:tc>
          <w:tcPr>
            <w:tcW w:w="1414" w:type="pct"/>
            <w:gridSpan w:val="2"/>
            <w:tcBorders>
              <w:right w:val="single" w:sz="24" w:space="0" w:color="FF0000"/>
            </w:tcBorders>
            <w:shd w:val="clear" w:color="auto" w:fill="CCFFFF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Αριθμός λέξεων κειμένων</w:t>
            </w:r>
          </w:p>
        </w:tc>
      </w:tr>
      <w:tr w:rsidR="00B12989" w:rsidRPr="00852721" w:rsidTr="00B12989">
        <w:trPr>
          <w:trHeight w:val="70"/>
          <w:jc w:val="center"/>
        </w:trPr>
        <w:tc>
          <w:tcPr>
            <w:tcW w:w="509" w:type="pct"/>
            <w:vMerge/>
            <w:tcBorders>
              <w:left w:val="single" w:sz="24" w:space="0" w:color="FF0000"/>
              <w:bottom w:val="single" w:sz="4" w:space="0" w:color="auto"/>
            </w:tcBorders>
          </w:tcPr>
          <w:p w:rsidR="00B12989" w:rsidRPr="00852721" w:rsidRDefault="00B12989" w:rsidP="00EE00A6">
            <w:pPr>
              <w:rPr>
                <w:rFonts w:ascii="Arial" w:hAnsi="Arial" w:cs="Arial"/>
                <w:b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:rsidR="00B12989" w:rsidRPr="009B084B" w:rsidRDefault="00B12989" w:rsidP="00EE00A6">
            <w:pPr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679" w:type="pct"/>
            <w:gridSpan w:val="3"/>
            <w:vMerge/>
            <w:tcBorders>
              <w:bottom w:val="single" w:sz="4" w:space="0" w:color="auto"/>
            </w:tcBorders>
          </w:tcPr>
          <w:p w:rsidR="00B12989" w:rsidRPr="009B084B" w:rsidRDefault="00B12989" w:rsidP="00EE00A6">
            <w:pPr>
              <w:ind w:right="-147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Μέγιστη</w:t>
            </w:r>
          </w:p>
        </w:tc>
        <w:tc>
          <w:tcPr>
            <w:tcW w:w="626" w:type="pct"/>
            <w:gridSpan w:val="2"/>
            <w:shd w:val="clear" w:color="auto" w:fill="CCFFFF"/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Ελάχιστη</w:t>
            </w:r>
            <w:r w:rsidRPr="009B084B">
              <w:rPr>
                <w:rStyle w:val="a9"/>
                <w:rFonts w:ascii="Arial" w:hAnsi="Arial" w:cs="Arial"/>
                <w:b/>
                <w:lang w:val="el-GR"/>
              </w:rPr>
              <w:footnoteReference w:id="3"/>
            </w:r>
          </w:p>
        </w:tc>
        <w:tc>
          <w:tcPr>
            <w:tcW w:w="466" w:type="pct"/>
            <w:vMerge/>
            <w:tcBorders>
              <w:bottom w:val="single" w:sz="4" w:space="0" w:color="auto"/>
            </w:tcBorders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4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παρεχόμενου</w:t>
            </w:r>
            <w:r w:rsidRPr="009B084B">
              <w:rPr>
                <w:rStyle w:val="a9"/>
                <w:rFonts w:ascii="Arial" w:hAnsi="Arial" w:cs="Arial"/>
                <w:b/>
                <w:lang w:val="el-GR"/>
              </w:rPr>
              <w:footnoteReference w:id="4"/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CCFFFF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παραγόμενου</w:t>
            </w:r>
            <w:r w:rsidRPr="009B084B">
              <w:rPr>
                <w:rStyle w:val="a9"/>
                <w:rFonts w:ascii="Arial" w:hAnsi="Arial" w:cs="Arial"/>
                <w:b/>
                <w:lang w:val="el-GR"/>
              </w:rPr>
              <w:footnoteReference w:id="5"/>
            </w:r>
          </w:p>
        </w:tc>
      </w:tr>
      <w:tr w:rsidR="00B12989" w:rsidRPr="00852721" w:rsidTr="00B12989">
        <w:trPr>
          <w:jc w:val="center"/>
        </w:trPr>
        <w:tc>
          <w:tcPr>
            <w:tcW w:w="509" w:type="pct"/>
            <w:vMerge w:val="restart"/>
            <w:tcBorders>
              <w:left w:val="single" w:sz="24" w:space="0" w:color="FF0000"/>
            </w:tcBorders>
            <w:vAlign w:val="center"/>
          </w:tcPr>
          <w:p w:rsidR="00B12989" w:rsidRPr="00852721" w:rsidRDefault="00B12989" w:rsidP="00F672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Επιλογή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vAlign w:val="center"/>
          </w:tcPr>
          <w:p w:rsidR="00B12989" w:rsidRPr="009B084B" w:rsidRDefault="00B12989" w:rsidP="00EE00A6">
            <w:pPr>
              <w:ind w:left="-57" w:right="-57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25+25=50</w:t>
            </w:r>
          </w:p>
        </w:tc>
        <w:tc>
          <w:tcPr>
            <w:tcW w:w="287" w:type="pct"/>
            <w:vMerge w:val="restart"/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60</w:t>
            </w:r>
          </w:p>
        </w:tc>
        <w:tc>
          <w:tcPr>
            <w:tcW w:w="470" w:type="pct"/>
            <w:vMerge w:val="restart"/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50</w:t>
            </w:r>
          </w:p>
        </w:tc>
        <w:tc>
          <w:tcPr>
            <w:tcW w:w="313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2989" w:rsidRPr="009B084B" w:rsidRDefault="00B12989" w:rsidP="00EE00A6">
            <w:pPr>
              <w:jc w:val="right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B1:</w:t>
            </w:r>
          </w:p>
        </w:tc>
        <w:tc>
          <w:tcPr>
            <w:tcW w:w="313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2989" w:rsidRPr="009B084B" w:rsidRDefault="00B12989" w:rsidP="00607A7C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  </w:t>
            </w:r>
            <w:r w:rsidR="00607A7C">
              <w:rPr>
                <w:rFonts w:ascii="Arial" w:hAnsi="Arial" w:cs="Arial"/>
                <w:lang w:val="el-GR"/>
              </w:rPr>
              <w:t>7,5</w:t>
            </w:r>
          </w:p>
        </w:tc>
        <w:tc>
          <w:tcPr>
            <w:tcW w:w="466" w:type="pct"/>
            <w:vMerge w:val="restart"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85</w:t>
            </w:r>
          </w:p>
        </w:tc>
        <w:tc>
          <w:tcPr>
            <w:tcW w:w="743" w:type="pct"/>
            <w:vMerge w:val="restar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1.500 – 2.500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  <w:tr w:rsidR="00B12989" w:rsidRPr="00852721" w:rsidTr="00B12989">
        <w:trPr>
          <w:jc w:val="center"/>
        </w:trPr>
        <w:tc>
          <w:tcPr>
            <w:tcW w:w="509" w:type="pct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B12989" w:rsidRPr="00852721" w:rsidRDefault="00B12989" w:rsidP="00EE00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6" w:type="pct"/>
            <w:tcBorders>
              <w:top w:val="single" w:sz="4" w:space="0" w:color="auto"/>
              <w:bottom w:val="double" w:sz="4" w:space="0" w:color="auto"/>
            </w:tcBorders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Συμπλήρωση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5+5=10</w:t>
            </w:r>
          </w:p>
        </w:tc>
        <w:tc>
          <w:tcPr>
            <w:tcW w:w="287" w:type="pct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70" w:type="pct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13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12989" w:rsidRPr="009B084B" w:rsidRDefault="00B12989" w:rsidP="00EE00A6">
            <w:pPr>
              <w:jc w:val="right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B2: 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15</w:t>
            </w:r>
          </w:p>
        </w:tc>
        <w:tc>
          <w:tcPr>
            <w:tcW w:w="466" w:type="pct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</w:p>
        </w:tc>
      </w:tr>
      <w:tr w:rsidR="00B12989" w:rsidRPr="00852721" w:rsidTr="00B12989">
        <w:trPr>
          <w:trHeight w:val="77"/>
          <w:jc w:val="center"/>
        </w:trPr>
        <w:tc>
          <w:tcPr>
            <w:tcW w:w="509" w:type="pct"/>
            <w:vMerge w:val="restart"/>
            <w:tcBorders>
              <w:top w:val="double" w:sz="4" w:space="0" w:color="auto"/>
              <w:left w:val="single" w:sz="24" w:space="0" w:color="FF0000"/>
              <w:bottom w:val="double" w:sz="4" w:space="0" w:color="auto"/>
            </w:tcBorders>
            <w:vAlign w:val="center"/>
          </w:tcPr>
          <w:p w:rsidR="00B12989" w:rsidRPr="00852721" w:rsidRDefault="00B12989" w:rsidP="00EE00A6">
            <w:pPr>
              <w:jc w:val="center"/>
              <w:rPr>
                <w:rFonts w:ascii="Arial" w:hAnsi="Arial" w:cs="Arial"/>
                <w:b/>
              </w:rPr>
            </w:pPr>
            <w:r w:rsidRPr="0085272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36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Ημιελεύθερη παραγωγή</w:t>
            </w:r>
          </w:p>
        </w:tc>
        <w:tc>
          <w:tcPr>
            <w:tcW w:w="679" w:type="pct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2 - 4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60</w:t>
            </w:r>
          </w:p>
        </w:tc>
        <w:tc>
          <w:tcPr>
            <w:tcW w:w="313" w:type="pct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2989" w:rsidRPr="009B084B" w:rsidRDefault="00B12989" w:rsidP="00EE00A6">
            <w:pPr>
              <w:jc w:val="right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B1: </w:t>
            </w:r>
          </w:p>
        </w:tc>
        <w:tc>
          <w:tcPr>
            <w:tcW w:w="313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  9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7E0C7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85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2989" w:rsidRPr="009B084B" w:rsidRDefault="00607A7C" w:rsidP="00EE00A6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200 – 350 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350 - 400</w:t>
            </w:r>
          </w:p>
        </w:tc>
      </w:tr>
      <w:tr w:rsidR="00B12989" w:rsidRPr="00852721" w:rsidTr="00B12989">
        <w:trPr>
          <w:trHeight w:val="77"/>
          <w:jc w:val="center"/>
        </w:trPr>
        <w:tc>
          <w:tcPr>
            <w:tcW w:w="509" w:type="pct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B12989" w:rsidRPr="00852721" w:rsidRDefault="00B12989" w:rsidP="00EE00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6" w:type="pct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67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70" w:type="pct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13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12989" w:rsidRPr="009B084B" w:rsidRDefault="00B12989" w:rsidP="00EE00A6">
            <w:pPr>
              <w:jc w:val="right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B2: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18</w:t>
            </w:r>
          </w:p>
        </w:tc>
        <w:tc>
          <w:tcPr>
            <w:tcW w:w="466" w:type="pct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B12989" w:rsidRPr="00852721" w:rsidTr="00B12989">
        <w:trPr>
          <w:jc w:val="center"/>
        </w:trPr>
        <w:tc>
          <w:tcPr>
            <w:tcW w:w="509" w:type="pct"/>
            <w:vMerge w:val="restart"/>
            <w:tcBorders>
              <w:top w:val="double" w:sz="4" w:space="0" w:color="auto"/>
              <w:left w:val="single" w:sz="24" w:space="0" w:color="FF0000"/>
            </w:tcBorders>
            <w:vAlign w:val="center"/>
          </w:tcPr>
          <w:p w:rsidR="00B12989" w:rsidRPr="00852721" w:rsidRDefault="00B12989" w:rsidP="00EE00A6">
            <w:pPr>
              <w:jc w:val="center"/>
              <w:rPr>
                <w:rFonts w:ascii="Arial" w:hAnsi="Arial" w:cs="Arial"/>
              </w:rPr>
            </w:pPr>
            <w:r w:rsidRPr="0085272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36" w:type="pct"/>
            <w:tcBorders>
              <w:top w:val="double" w:sz="4" w:space="0" w:color="auto"/>
              <w:bottom w:val="single" w:sz="2" w:space="0" w:color="auto"/>
            </w:tcBorders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Επιλογή </w:t>
            </w:r>
          </w:p>
        </w:tc>
        <w:tc>
          <w:tcPr>
            <w:tcW w:w="387" w:type="pct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7+8=15</w:t>
            </w:r>
          </w:p>
        </w:tc>
        <w:tc>
          <w:tcPr>
            <w:tcW w:w="292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25</w:t>
            </w:r>
          </w:p>
        </w:tc>
        <w:tc>
          <w:tcPr>
            <w:tcW w:w="470" w:type="pct"/>
            <w:vMerge w:val="restart"/>
            <w:tcBorders>
              <w:top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50</w:t>
            </w:r>
          </w:p>
        </w:tc>
        <w:tc>
          <w:tcPr>
            <w:tcW w:w="313" w:type="pct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2989" w:rsidRPr="009B084B" w:rsidRDefault="00B12989" w:rsidP="00EE00A6">
            <w:pPr>
              <w:jc w:val="right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B1:</w:t>
            </w:r>
          </w:p>
        </w:tc>
        <w:tc>
          <w:tcPr>
            <w:tcW w:w="313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  </w:t>
            </w:r>
            <w:r w:rsidR="00607A7C">
              <w:rPr>
                <w:rFonts w:ascii="Arial" w:hAnsi="Arial" w:cs="Arial"/>
                <w:lang w:val="el-GR"/>
              </w:rPr>
              <w:t>7,5</w:t>
            </w:r>
          </w:p>
        </w:tc>
        <w:tc>
          <w:tcPr>
            <w:tcW w:w="466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20 – 30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  <w:tr w:rsidR="00B12989" w:rsidRPr="00852721" w:rsidTr="00B12989">
        <w:trPr>
          <w:trHeight w:val="289"/>
          <w:jc w:val="center"/>
        </w:trPr>
        <w:tc>
          <w:tcPr>
            <w:tcW w:w="509" w:type="pct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B12989" w:rsidRPr="00852721" w:rsidRDefault="00B12989" w:rsidP="00EE00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" w:type="pct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Συμπλήρωση</w:t>
            </w:r>
          </w:p>
        </w:tc>
        <w:tc>
          <w:tcPr>
            <w:tcW w:w="387" w:type="pct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5+5=10</w:t>
            </w:r>
          </w:p>
        </w:tc>
        <w:tc>
          <w:tcPr>
            <w:tcW w:w="292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470" w:type="pct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313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12989" w:rsidRPr="009B084B" w:rsidRDefault="00B12989" w:rsidP="00EE00A6">
            <w:pPr>
              <w:jc w:val="right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B2: 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15</w:t>
            </w:r>
          </w:p>
        </w:tc>
        <w:tc>
          <w:tcPr>
            <w:tcW w:w="466" w:type="pct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B12989" w:rsidRPr="00852721" w:rsidTr="00B12989">
        <w:trPr>
          <w:trHeight w:val="573"/>
          <w:jc w:val="center"/>
        </w:trPr>
        <w:tc>
          <w:tcPr>
            <w:tcW w:w="509" w:type="pct"/>
            <w:tcBorders>
              <w:top w:val="double" w:sz="4" w:space="0" w:color="auto"/>
              <w:left w:val="single" w:sz="24" w:space="0" w:color="FF0000"/>
              <w:bottom w:val="single" w:sz="24" w:space="0" w:color="FF0000"/>
            </w:tcBorders>
            <w:vAlign w:val="center"/>
          </w:tcPr>
          <w:p w:rsidR="00B12989" w:rsidRPr="00852721" w:rsidRDefault="00B12989" w:rsidP="00EE00A6">
            <w:pPr>
              <w:jc w:val="center"/>
              <w:rPr>
                <w:rFonts w:ascii="Arial" w:hAnsi="Arial" w:cs="Arial"/>
              </w:rPr>
            </w:pPr>
            <w:r w:rsidRPr="0085272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36" w:type="pct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Ημιελεύθερη παραγωγή</w:t>
            </w:r>
          </w:p>
        </w:tc>
        <w:tc>
          <w:tcPr>
            <w:tcW w:w="679" w:type="pct"/>
            <w:gridSpan w:val="3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3</w:t>
            </w:r>
          </w:p>
        </w:tc>
        <w:tc>
          <w:tcPr>
            <w:tcW w:w="470" w:type="pct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40</w:t>
            </w:r>
          </w:p>
        </w:tc>
        <w:tc>
          <w:tcPr>
            <w:tcW w:w="626" w:type="pct"/>
            <w:gridSpan w:val="2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--</w:t>
            </w:r>
            <w:r w:rsidRPr="009B084B">
              <w:rPr>
                <w:rStyle w:val="a9"/>
                <w:rFonts w:ascii="Arial" w:hAnsi="Arial" w:cs="Arial"/>
                <w:lang w:val="el-GR"/>
              </w:rPr>
              <w:footnoteReference w:id="6"/>
            </w:r>
          </w:p>
        </w:tc>
        <w:tc>
          <w:tcPr>
            <w:tcW w:w="466" w:type="pct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20 – 25</w:t>
            </w:r>
            <w:r w:rsidRPr="009B084B">
              <w:rPr>
                <w:rStyle w:val="a9"/>
                <w:rFonts w:ascii="Arial" w:hAnsi="Arial" w:cs="Arial"/>
                <w:lang w:val="el-GR"/>
              </w:rPr>
              <w:footnoteReference w:id="7"/>
            </w:r>
          </w:p>
        </w:tc>
        <w:tc>
          <w:tcPr>
            <w:tcW w:w="743" w:type="pct"/>
            <w:tcBorders>
              <w:top w:val="doub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  <w:tc>
          <w:tcPr>
            <w:tcW w:w="671" w:type="pct"/>
            <w:tcBorders>
              <w:top w:val="doub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</w:tbl>
    <w:p w:rsidR="007E0C76" w:rsidRDefault="007E0C76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br w:type="page"/>
      </w:r>
    </w:p>
    <w:tbl>
      <w:tblPr>
        <w:tblW w:w="47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2234"/>
        <w:gridCol w:w="1117"/>
        <w:gridCol w:w="743"/>
        <w:gridCol w:w="1245"/>
        <w:gridCol w:w="824"/>
        <w:gridCol w:w="824"/>
        <w:gridCol w:w="1234"/>
        <w:gridCol w:w="1959"/>
        <w:gridCol w:w="1788"/>
      </w:tblGrid>
      <w:tr w:rsidR="004739DB" w:rsidRPr="00A30713" w:rsidTr="009B084B">
        <w:trPr>
          <w:jc w:val="center"/>
        </w:trPr>
        <w:tc>
          <w:tcPr>
            <w:tcW w:w="5000" w:type="pct"/>
            <w:gridSpan w:val="10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808080"/>
          </w:tcPr>
          <w:p w:rsidR="004739DB" w:rsidRDefault="004739DB" w:rsidP="004739DB">
            <w:pPr>
              <w:spacing w:before="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</w:pPr>
            <w:r w:rsidRPr="004739DB">
              <w:rPr>
                <w:rFonts w:ascii="Arial" w:hAnsi="Arial" w:cs="Arial"/>
                <w:sz w:val="24"/>
                <w:szCs w:val="24"/>
                <w:lang w:val="el-GR"/>
              </w:rPr>
              <w:lastRenderedPageBreak/>
              <w:br w:type="page"/>
            </w:r>
            <w:r w:rsidRPr="004739DB">
              <w:rPr>
                <w:rFonts w:ascii="Arial" w:hAnsi="Arial" w:cs="Arial"/>
                <w:sz w:val="24"/>
                <w:szCs w:val="24"/>
                <w:lang w:val="el-GR"/>
              </w:rPr>
              <w:br w:type="page"/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ΕΠΙΠΕΔΟ Γ (Γ1+</w:t>
            </w:r>
            <w:r w:rsidRPr="004739DB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Γ2)</w:t>
            </w:r>
          </w:p>
          <w:p w:rsidR="004739DB" w:rsidRPr="004739DB" w:rsidRDefault="004739DB" w:rsidP="003871E6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7E0C76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Διαβαθμισμένο τεστ στην Αγγλική, Γαλλική, Γερμανική, Ιταλική και Ισπανική</w:t>
            </w:r>
          </w:p>
        </w:tc>
      </w:tr>
      <w:tr w:rsidR="00B12989" w:rsidRPr="00113BCE" w:rsidTr="009B084B">
        <w:trPr>
          <w:trHeight w:val="495"/>
          <w:jc w:val="center"/>
        </w:trPr>
        <w:tc>
          <w:tcPr>
            <w:tcW w:w="438" w:type="pct"/>
            <w:vMerge w:val="restart"/>
            <w:tcBorders>
              <w:left w:val="single" w:sz="24" w:space="0" w:color="FF0000"/>
            </w:tcBorders>
            <w:shd w:val="clear" w:color="auto" w:fill="DAEEF3" w:themeFill="accent5" w:themeFillTint="33"/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13BCE">
              <w:rPr>
                <w:rFonts w:ascii="Arial" w:hAnsi="Arial" w:cs="Arial"/>
                <w:b/>
              </w:rPr>
              <w:t>ΕΝΟΤΗΤΑ</w:t>
            </w:r>
          </w:p>
        </w:tc>
        <w:tc>
          <w:tcPr>
            <w:tcW w:w="852" w:type="pct"/>
            <w:vMerge w:val="restart"/>
            <w:shd w:val="clear" w:color="auto" w:fill="DAEEF3" w:themeFill="accent5" w:themeFillTint="33"/>
            <w:vAlign w:val="center"/>
          </w:tcPr>
          <w:p w:rsidR="00B12989" w:rsidRPr="009B084B" w:rsidRDefault="00B12989" w:rsidP="00EE00A6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Τύπος ερωτημάτων / δοκιμασιών</w:t>
            </w:r>
          </w:p>
        </w:tc>
        <w:tc>
          <w:tcPr>
            <w:tcW w:w="698" w:type="pct"/>
            <w:gridSpan w:val="2"/>
            <w:vMerge w:val="restart"/>
            <w:shd w:val="clear" w:color="auto" w:fill="DAEEF3" w:themeFill="accent5" w:themeFillTint="33"/>
            <w:vAlign w:val="center"/>
          </w:tcPr>
          <w:p w:rsidR="00B12989" w:rsidRPr="009B084B" w:rsidRDefault="00B12989" w:rsidP="00EE00A6">
            <w:pPr>
              <w:spacing w:before="60"/>
              <w:jc w:val="center"/>
              <w:rPr>
                <w:rFonts w:ascii="Arial" w:hAnsi="Arial" w:cs="Arial"/>
                <w:b/>
                <w:spacing w:val="-6"/>
                <w:lang w:val="el-GR"/>
              </w:rPr>
            </w:pPr>
            <w:r w:rsidRPr="009B084B">
              <w:rPr>
                <w:rFonts w:ascii="Arial" w:hAnsi="Arial" w:cs="Arial"/>
                <w:b/>
                <w:spacing w:val="-6"/>
                <w:lang w:val="el-GR"/>
              </w:rPr>
              <w:t>Αριθμός</w:t>
            </w:r>
          </w:p>
          <w:p w:rsidR="00B12989" w:rsidRPr="009B084B" w:rsidRDefault="00B12989" w:rsidP="00EE00A6">
            <w:pPr>
              <w:spacing w:after="60"/>
              <w:jc w:val="center"/>
              <w:rPr>
                <w:rFonts w:ascii="Arial" w:hAnsi="Arial" w:cs="Arial"/>
                <w:b/>
                <w:spacing w:val="-6"/>
                <w:lang w:val="el-GR"/>
              </w:rPr>
            </w:pPr>
            <w:r w:rsidRPr="009B084B">
              <w:rPr>
                <w:rFonts w:ascii="Arial" w:hAnsi="Arial" w:cs="Arial"/>
                <w:b/>
                <w:spacing w:val="-6"/>
                <w:lang w:val="el-GR"/>
              </w:rPr>
              <w:t>ερωτημάτων / δοκιμασιών</w:t>
            </w:r>
          </w:p>
        </w:tc>
        <w:tc>
          <w:tcPr>
            <w:tcW w:w="1107" w:type="pct"/>
            <w:gridSpan w:val="3"/>
            <w:shd w:val="clear" w:color="auto" w:fill="DAEEF3" w:themeFill="accent5" w:themeFillTint="33"/>
            <w:vAlign w:val="center"/>
          </w:tcPr>
          <w:p w:rsidR="00B12989" w:rsidRPr="009B084B" w:rsidRDefault="00B12989" w:rsidP="00EE00A6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Βαθμολογία</w:t>
            </w:r>
          </w:p>
        </w:tc>
        <w:tc>
          <w:tcPr>
            <w:tcW w:w="472" w:type="pct"/>
            <w:vMerge w:val="restart"/>
            <w:shd w:val="clear" w:color="auto" w:fill="DAEEF3" w:themeFill="accent5" w:themeFillTint="33"/>
            <w:vAlign w:val="center"/>
          </w:tcPr>
          <w:p w:rsidR="00B12989" w:rsidRPr="009B084B" w:rsidRDefault="00B12989" w:rsidP="00EE00A6">
            <w:pPr>
              <w:spacing w:before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Χρόνος</w:t>
            </w:r>
          </w:p>
          <w:p w:rsidR="00B12989" w:rsidRPr="009B084B" w:rsidRDefault="00B12989" w:rsidP="00EE00A6">
            <w:pPr>
              <w:spacing w:after="6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(λεπτά της ώρας)</w:t>
            </w:r>
          </w:p>
        </w:tc>
        <w:tc>
          <w:tcPr>
            <w:tcW w:w="1432" w:type="pct"/>
            <w:gridSpan w:val="2"/>
            <w:tcBorders>
              <w:right w:val="single" w:sz="24" w:space="0" w:color="FF0000"/>
            </w:tcBorders>
            <w:shd w:val="clear" w:color="auto" w:fill="DAEEF3" w:themeFill="accent5" w:themeFillTint="33"/>
          </w:tcPr>
          <w:p w:rsidR="00B12989" w:rsidRPr="009B084B" w:rsidRDefault="00B12989" w:rsidP="00EE00A6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Αριθμός λέξεων κειμένων</w:t>
            </w:r>
          </w:p>
        </w:tc>
      </w:tr>
      <w:tr w:rsidR="00B12989" w:rsidRPr="00113BCE" w:rsidTr="009B084B">
        <w:trPr>
          <w:trHeight w:val="70"/>
          <w:jc w:val="center"/>
        </w:trPr>
        <w:tc>
          <w:tcPr>
            <w:tcW w:w="438" w:type="pct"/>
            <w:vMerge/>
            <w:tcBorders>
              <w:left w:val="single" w:sz="24" w:space="0" w:color="FF0000"/>
              <w:bottom w:val="single" w:sz="4" w:space="0" w:color="auto"/>
            </w:tcBorders>
            <w:shd w:val="clear" w:color="auto" w:fill="DAEEF3" w:themeFill="accent5" w:themeFillTint="33"/>
          </w:tcPr>
          <w:p w:rsidR="00B12989" w:rsidRPr="00113BCE" w:rsidRDefault="00B12989" w:rsidP="00EE00A6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852" w:type="pct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12989" w:rsidRPr="009B084B" w:rsidRDefault="00B12989" w:rsidP="00EE00A6">
            <w:pPr>
              <w:spacing w:before="60" w:after="60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698" w:type="pct"/>
            <w:gridSpan w:val="2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12989" w:rsidRPr="009B084B" w:rsidRDefault="00B12989" w:rsidP="00EE00A6">
            <w:pPr>
              <w:spacing w:before="60" w:after="60"/>
              <w:ind w:right="-147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B12989" w:rsidRPr="009B084B" w:rsidRDefault="00B12989" w:rsidP="00EE00A6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Μέγιστη</w:t>
            </w:r>
          </w:p>
        </w:tc>
        <w:tc>
          <w:tcPr>
            <w:tcW w:w="631" w:type="pct"/>
            <w:gridSpan w:val="2"/>
            <w:shd w:val="clear" w:color="auto" w:fill="DAEEF3" w:themeFill="accent5" w:themeFillTint="33"/>
            <w:vAlign w:val="center"/>
          </w:tcPr>
          <w:p w:rsidR="00B12989" w:rsidRPr="009B084B" w:rsidRDefault="00B12989" w:rsidP="00EE00A6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Ελάχιστη</w:t>
            </w: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12989" w:rsidRPr="009B084B" w:rsidRDefault="00B12989" w:rsidP="00EE00A6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4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12989" w:rsidRPr="009B084B" w:rsidRDefault="00B12989" w:rsidP="00EE00A6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παρεχόμενου</w:t>
            </w:r>
          </w:p>
        </w:tc>
        <w:tc>
          <w:tcPr>
            <w:tcW w:w="684" w:type="pct"/>
            <w:tcBorders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DAEEF3" w:themeFill="accent5" w:themeFillTint="33"/>
          </w:tcPr>
          <w:p w:rsidR="00B12989" w:rsidRPr="009B084B" w:rsidRDefault="00B12989" w:rsidP="00EE00A6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παραγόμενου</w:t>
            </w:r>
          </w:p>
        </w:tc>
      </w:tr>
      <w:tr w:rsidR="0053463D" w:rsidRPr="00113BCE" w:rsidTr="009B084B">
        <w:trPr>
          <w:jc w:val="center"/>
        </w:trPr>
        <w:tc>
          <w:tcPr>
            <w:tcW w:w="438" w:type="pct"/>
            <w:vMerge w:val="restart"/>
            <w:tcBorders>
              <w:left w:val="single" w:sz="24" w:space="0" w:color="FF0000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13BC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:rsidR="0053463D" w:rsidRPr="009B084B" w:rsidRDefault="0053463D" w:rsidP="00EE00A6">
            <w:pPr>
              <w:spacing w:before="60" w:after="6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Επιλογή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25</w:t>
            </w:r>
            <w:r w:rsidRPr="00113BCE">
              <w:rPr>
                <w:rFonts w:ascii="Arial" w:hAnsi="Arial" w:cs="Arial"/>
                <w:lang w:val="en-US"/>
              </w:rPr>
              <w:t>+</w:t>
            </w:r>
            <w:r w:rsidRPr="00113BCE">
              <w:rPr>
                <w:rFonts w:ascii="Arial" w:hAnsi="Arial" w:cs="Arial"/>
              </w:rPr>
              <w:t>25</w:t>
            </w:r>
            <w:r w:rsidRPr="00113BCE">
              <w:rPr>
                <w:rFonts w:ascii="Arial" w:hAnsi="Arial" w:cs="Arial"/>
                <w:lang w:val="en-US"/>
              </w:rPr>
              <w:t>=</w:t>
            </w:r>
            <w:r w:rsidRPr="00113BCE">
              <w:rPr>
                <w:rFonts w:ascii="Arial" w:hAnsi="Arial" w:cs="Arial"/>
              </w:rPr>
              <w:t>50</w:t>
            </w:r>
          </w:p>
        </w:tc>
        <w:tc>
          <w:tcPr>
            <w:tcW w:w="283" w:type="pct"/>
            <w:vMerge w:val="restart"/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  <w:lang w:val="en-US"/>
              </w:rPr>
              <w:t>7</w:t>
            </w:r>
            <w:r w:rsidRPr="00113BCE">
              <w:rPr>
                <w:rFonts w:ascii="Arial" w:hAnsi="Arial" w:cs="Arial"/>
              </w:rPr>
              <w:t>0</w:t>
            </w:r>
          </w:p>
        </w:tc>
        <w:tc>
          <w:tcPr>
            <w:tcW w:w="476" w:type="pct"/>
            <w:vMerge w:val="restart"/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113BCE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316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right"/>
              <w:rPr>
                <w:rFonts w:ascii="Arial" w:hAnsi="Arial" w:cs="Arial"/>
                <w:lang w:val="en-US"/>
              </w:rPr>
            </w:pPr>
            <w:r w:rsidRPr="00113BCE">
              <w:rPr>
                <w:rFonts w:ascii="Arial" w:hAnsi="Arial" w:cs="Arial"/>
              </w:rPr>
              <w:t>Γ1</w:t>
            </w:r>
            <w:r w:rsidRPr="00113BC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3463D" w:rsidRPr="002D068F" w:rsidRDefault="0053463D" w:rsidP="002D068F">
            <w:pPr>
              <w:spacing w:before="60" w:after="6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  </w:t>
            </w:r>
            <w:r w:rsidR="002D068F">
              <w:rPr>
                <w:rFonts w:ascii="Arial" w:hAnsi="Arial" w:cs="Arial"/>
                <w:lang w:val="el-GR"/>
              </w:rPr>
              <w:t>7,5</w:t>
            </w:r>
          </w:p>
        </w:tc>
        <w:tc>
          <w:tcPr>
            <w:tcW w:w="472" w:type="pct"/>
            <w:vMerge w:val="restart"/>
            <w:tcBorders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120</w:t>
            </w:r>
          </w:p>
        </w:tc>
        <w:tc>
          <w:tcPr>
            <w:tcW w:w="747" w:type="pct"/>
            <w:vMerge w:val="restar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  <w:lang w:val="en-US"/>
              </w:rPr>
              <w:t>3.</w:t>
            </w:r>
            <w:r>
              <w:rPr>
                <w:rFonts w:ascii="Arial" w:hAnsi="Arial" w:cs="Arial"/>
                <w:lang w:val="en-US"/>
              </w:rPr>
              <w:t>5</w:t>
            </w:r>
            <w:r w:rsidRPr="00113BCE">
              <w:rPr>
                <w:rFonts w:ascii="Arial" w:hAnsi="Arial" w:cs="Arial"/>
                <w:lang w:val="en-US"/>
              </w:rPr>
              <w:t>0</w:t>
            </w:r>
            <w:r w:rsidRPr="00113BCE">
              <w:rPr>
                <w:rFonts w:ascii="Arial" w:hAnsi="Arial" w:cs="Arial"/>
              </w:rPr>
              <w:t xml:space="preserve">0 – </w:t>
            </w:r>
            <w:r w:rsidRPr="00113BCE">
              <w:rPr>
                <w:rFonts w:ascii="Arial" w:hAnsi="Arial" w:cs="Arial"/>
                <w:lang w:val="en-US"/>
              </w:rPr>
              <w:t>4.</w:t>
            </w:r>
            <w:r>
              <w:rPr>
                <w:rFonts w:ascii="Arial" w:hAnsi="Arial" w:cs="Arial"/>
                <w:lang w:val="en-US"/>
              </w:rPr>
              <w:t>5</w:t>
            </w:r>
            <w:r w:rsidRPr="00113BCE">
              <w:rPr>
                <w:rFonts w:ascii="Arial" w:hAnsi="Arial" w:cs="Arial"/>
                <w:lang w:val="en-US"/>
              </w:rPr>
              <w:t>0</w:t>
            </w:r>
            <w:r w:rsidRPr="00113BCE">
              <w:rPr>
                <w:rFonts w:ascii="Arial" w:hAnsi="Arial" w:cs="Arial"/>
              </w:rPr>
              <w:t>0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53463D" w:rsidRPr="009B084B" w:rsidRDefault="0053463D" w:rsidP="00EE00A6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  <w:tr w:rsidR="0053463D" w:rsidRPr="00113BCE" w:rsidTr="009B084B">
        <w:trPr>
          <w:jc w:val="center"/>
        </w:trPr>
        <w:tc>
          <w:tcPr>
            <w:tcW w:w="438" w:type="pct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3463D" w:rsidRPr="009B084B" w:rsidRDefault="0053463D" w:rsidP="00EE00A6">
            <w:pPr>
              <w:spacing w:before="60" w:after="6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Συμπλήρωση</w:t>
            </w:r>
          </w:p>
        </w:tc>
        <w:tc>
          <w:tcPr>
            <w:tcW w:w="41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  <w:lang w:val="en-US"/>
              </w:rPr>
              <w:t>10+10=2</w:t>
            </w:r>
            <w:r w:rsidRPr="00113BC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  <w:vMerge/>
            <w:tcBorders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76" w:type="pct"/>
            <w:vMerge/>
            <w:tcBorders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Γ2</w:t>
            </w:r>
            <w:r w:rsidRPr="00113BC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15</w:t>
            </w:r>
          </w:p>
        </w:tc>
        <w:tc>
          <w:tcPr>
            <w:tcW w:w="472" w:type="pct"/>
            <w:vMerge/>
            <w:tcBorders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47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12989" w:rsidRPr="00113BCE" w:rsidTr="009B084B">
        <w:trPr>
          <w:trHeight w:val="77"/>
          <w:jc w:val="center"/>
        </w:trPr>
        <w:tc>
          <w:tcPr>
            <w:tcW w:w="438" w:type="pct"/>
            <w:vMerge w:val="restart"/>
            <w:tcBorders>
              <w:top w:val="double" w:sz="4" w:space="0" w:color="auto"/>
              <w:left w:val="single" w:sz="24" w:space="0" w:color="FF0000"/>
              <w:bottom w:val="double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113BC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2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60" w:after="6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Ελεύθερη παραγωγή</w:t>
            </w:r>
          </w:p>
        </w:tc>
        <w:tc>
          <w:tcPr>
            <w:tcW w:w="698" w:type="pct"/>
            <w:gridSpan w:val="2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2</w:t>
            </w:r>
          </w:p>
        </w:tc>
        <w:tc>
          <w:tcPr>
            <w:tcW w:w="476" w:type="pct"/>
            <w:vMerge w:val="restart"/>
            <w:tcBorders>
              <w:top w:val="double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60</w:t>
            </w:r>
          </w:p>
        </w:tc>
        <w:tc>
          <w:tcPr>
            <w:tcW w:w="316" w:type="pct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Γ1</w:t>
            </w:r>
            <w:r w:rsidRPr="00113BC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l-GR"/>
              </w:rPr>
              <w:t xml:space="preserve">  </w:t>
            </w:r>
            <w:r w:rsidRPr="00113BCE">
              <w:rPr>
                <w:rFonts w:ascii="Arial" w:hAnsi="Arial" w:cs="Arial"/>
              </w:rPr>
              <w:t>9</w:t>
            </w:r>
          </w:p>
        </w:tc>
        <w:tc>
          <w:tcPr>
            <w:tcW w:w="472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1</w:t>
            </w:r>
            <w:r w:rsidRPr="00113BCE">
              <w:rPr>
                <w:rFonts w:ascii="Arial" w:hAnsi="Arial" w:cs="Arial"/>
                <w:lang w:val="en-US"/>
              </w:rPr>
              <w:t>2</w:t>
            </w:r>
            <w:r w:rsidRPr="00113BCE">
              <w:rPr>
                <w:rFonts w:ascii="Arial" w:hAnsi="Arial" w:cs="Arial"/>
              </w:rPr>
              <w:t>0</w:t>
            </w:r>
          </w:p>
        </w:tc>
        <w:tc>
          <w:tcPr>
            <w:tcW w:w="747" w:type="pct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  <w:r>
              <w:rPr>
                <w:rFonts w:ascii="Arial" w:hAnsi="Arial" w:cs="Arial"/>
              </w:rPr>
              <w:t>00</w:t>
            </w:r>
            <w:r w:rsidRPr="00113BCE">
              <w:rPr>
                <w:rFonts w:ascii="Arial" w:hAnsi="Arial" w:cs="Arial"/>
                <w:lang w:val="en-US"/>
              </w:rPr>
              <w:t xml:space="preserve"> - </w:t>
            </w:r>
            <w:r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</w:rPr>
              <w:t>5</w:t>
            </w:r>
            <w:r w:rsidRPr="00113BC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684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ca</w:t>
            </w:r>
            <w:r w:rsidRPr="001C20F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</w:tr>
      <w:tr w:rsidR="00B12989" w:rsidRPr="00113BCE" w:rsidTr="009B084B">
        <w:trPr>
          <w:trHeight w:val="77"/>
          <w:jc w:val="center"/>
        </w:trPr>
        <w:tc>
          <w:tcPr>
            <w:tcW w:w="438" w:type="pct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pct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60" w:after="60"/>
              <w:rPr>
                <w:rFonts w:ascii="Arial" w:hAnsi="Arial" w:cs="Arial"/>
                <w:lang w:val="el-GR"/>
              </w:rPr>
            </w:pPr>
          </w:p>
        </w:tc>
        <w:tc>
          <w:tcPr>
            <w:tcW w:w="698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pct"/>
            <w:vMerge/>
            <w:tcBorders>
              <w:bottom w:val="double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right"/>
              <w:rPr>
                <w:rFonts w:ascii="Arial" w:hAnsi="Arial" w:cs="Arial"/>
                <w:lang w:val="en-US"/>
              </w:rPr>
            </w:pPr>
            <w:r w:rsidRPr="00113BCE">
              <w:rPr>
                <w:rFonts w:ascii="Arial" w:hAnsi="Arial" w:cs="Arial"/>
              </w:rPr>
              <w:t>Γ2</w:t>
            </w:r>
            <w:r w:rsidRPr="00113BC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18</w:t>
            </w:r>
          </w:p>
        </w:tc>
        <w:tc>
          <w:tcPr>
            <w:tcW w:w="472" w:type="pct"/>
            <w:vMerge/>
            <w:tcBorders>
              <w:bottom w:val="double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47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3463D" w:rsidRPr="00113BCE" w:rsidTr="009B084B">
        <w:trPr>
          <w:jc w:val="center"/>
        </w:trPr>
        <w:tc>
          <w:tcPr>
            <w:tcW w:w="438" w:type="pct"/>
            <w:vMerge w:val="restart"/>
            <w:tcBorders>
              <w:top w:val="double" w:sz="4" w:space="0" w:color="auto"/>
              <w:left w:val="single" w:sz="24" w:space="0" w:color="FF0000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2" w:type="pct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53463D" w:rsidRPr="009B084B" w:rsidRDefault="0053463D" w:rsidP="00EE00A6">
            <w:pPr>
              <w:spacing w:before="60" w:after="6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Επιλογή </w:t>
            </w:r>
          </w:p>
        </w:tc>
        <w:tc>
          <w:tcPr>
            <w:tcW w:w="414" w:type="pct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10</w:t>
            </w:r>
            <w:r w:rsidRPr="00113BCE">
              <w:rPr>
                <w:rFonts w:ascii="Arial" w:hAnsi="Arial" w:cs="Arial"/>
                <w:lang w:val="en-US"/>
              </w:rPr>
              <w:t>+</w:t>
            </w:r>
            <w:r w:rsidRPr="00113BCE">
              <w:rPr>
                <w:rFonts w:ascii="Arial" w:hAnsi="Arial" w:cs="Arial"/>
              </w:rPr>
              <w:t>10</w:t>
            </w:r>
            <w:r w:rsidRPr="00113BCE">
              <w:rPr>
                <w:rFonts w:ascii="Arial" w:hAnsi="Arial" w:cs="Arial"/>
                <w:lang w:val="en-US"/>
              </w:rPr>
              <w:t>=</w:t>
            </w:r>
            <w:r w:rsidRPr="00113BCE">
              <w:rPr>
                <w:rFonts w:ascii="Arial" w:hAnsi="Arial" w:cs="Arial"/>
              </w:rPr>
              <w:t>20</w:t>
            </w:r>
          </w:p>
        </w:tc>
        <w:tc>
          <w:tcPr>
            <w:tcW w:w="285" w:type="pct"/>
            <w:vMerge w:val="restart"/>
            <w:tcBorders>
              <w:top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30</w:t>
            </w:r>
          </w:p>
        </w:tc>
        <w:tc>
          <w:tcPr>
            <w:tcW w:w="476" w:type="pct"/>
            <w:vMerge w:val="restart"/>
            <w:tcBorders>
              <w:top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113BCE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316" w:type="pct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right"/>
              <w:rPr>
                <w:rFonts w:ascii="Arial" w:hAnsi="Arial" w:cs="Arial"/>
                <w:lang w:val="en-US"/>
              </w:rPr>
            </w:pPr>
            <w:r w:rsidRPr="00113BCE">
              <w:rPr>
                <w:rFonts w:ascii="Arial" w:hAnsi="Arial" w:cs="Arial"/>
              </w:rPr>
              <w:t>Γ1</w:t>
            </w:r>
            <w:r w:rsidRPr="00113BC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3463D" w:rsidRPr="002D068F" w:rsidRDefault="0053463D" w:rsidP="002D068F">
            <w:pPr>
              <w:spacing w:before="60" w:after="6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 </w:t>
            </w:r>
            <w:r w:rsidR="002D068F">
              <w:rPr>
                <w:rFonts w:ascii="Arial" w:hAnsi="Arial" w:cs="Arial"/>
                <w:lang w:val="el-GR"/>
              </w:rPr>
              <w:t xml:space="preserve"> 7,</w:t>
            </w:r>
            <w:r w:rsidR="0093060C">
              <w:rPr>
                <w:rFonts w:ascii="Arial" w:hAnsi="Arial" w:cs="Arial"/>
                <w:lang w:val="el-GR"/>
              </w:rPr>
              <w:t>5</w:t>
            </w:r>
          </w:p>
        </w:tc>
        <w:tc>
          <w:tcPr>
            <w:tcW w:w="472" w:type="pct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113BCE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747" w:type="pct"/>
            <w:vMerge w:val="restar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463D" w:rsidRPr="009B084B" w:rsidRDefault="0053463D" w:rsidP="00EE00A6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  <w:tc>
          <w:tcPr>
            <w:tcW w:w="684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53463D" w:rsidRPr="009B084B" w:rsidRDefault="0053463D" w:rsidP="00EE00A6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  <w:tr w:rsidR="0053463D" w:rsidRPr="00113BCE" w:rsidTr="009B084B">
        <w:trPr>
          <w:trHeight w:val="289"/>
          <w:jc w:val="center"/>
        </w:trPr>
        <w:tc>
          <w:tcPr>
            <w:tcW w:w="438" w:type="pct"/>
            <w:vMerge/>
            <w:tcBorders>
              <w:left w:val="single" w:sz="24" w:space="0" w:color="FF0000"/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53463D" w:rsidRPr="009B084B" w:rsidRDefault="0053463D" w:rsidP="00EE00A6">
            <w:pPr>
              <w:spacing w:before="60" w:after="6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Συμπλήρωση</w:t>
            </w:r>
          </w:p>
        </w:tc>
        <w:tc>
          <w:tcPr>
            <w:tcW w:w="414" w:type="pct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5</w:t>
            </w:r>
            <w:r w:rsidRPr="00113BCE">
              <w:rPr>
                <w:rFonts w:ascii="Arial" w:hAnsi="Arial" w:cs="Arial"/>
                <w:lang w:val="en-US"/>
              </w:rPr>
              <w:t>+</w:t>
            </w:r>
            <w:r w:rsidRPr="00113BCE">
              <w:rPr>
                <w:rFonts w:ascii="Arial" w:hAnsi="Arial" w:cs="Arial"/>
              </w:rPr>
              <w:t>5</w:t>
            </w:r>
            <w:r w:rsidRPr="00113BCE">
              <w:rPr>
                <w:rFonts w:ascii="Arial" w:hAnsi="Arial" w:cs="Arial"/>
                <w:lang w:val="en-US"/>
              </w:rPr>
              <w:t>=</w:t>
            </w:r>
            <w:r w:rsidRPr="00113BCE">
              <w:rPr>
                <w:rFonts w:ascii="Arial" w:hAnsi="Arial" w:cs="Arial"/>
              </w:rPr>
              <w:t>10</w:t>
            </w:r>
          </w:p>
        </w:tc>
        <w:tc>
          <w:tcPr>
            <w:tcW w:w="285" w:type="pct"/>
            <w:vMerge/>
            <w:tcBorders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76" w:type="pct"/>
            <w:vMerge/>
            <w:tcBorders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Γ2</w:t>
            </w:r>
            <w:r w:rsidRPr="00113BC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15</w:t>
            </w:r>
          </w:p>
        </w:tc>
        <w:tc>
          <w:tcPr>
            <w:tcW w:w="472" w:type="pct"/>
            <w:vMerge/>
            <w:tcBorders>
              <w:bottom w:val="double" w:sz="4" w:space="0" w:color="auto"/>
            </w:tcBorders>
            <w:vAlign w:val="center"/>
          </w:tcPr>
          <w:p w:rsidR="0053463D" w:rsidRPr="00113BCE" w:rsidRDefault="0053463D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47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3463D" w:rsidRPr="009B084B" w:rsidRDefault="0053463D" w:rsidP="00EE00A6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double" w:sz="4" w:space="0" w:color="auto"/>
              <w:right w:val="single" w:sz="24" w:space="0" w:color="FF0000"/>
            </w:tcBorders>
            <w:vAlign w:val="center"/>
          </w:tcPr>
          <w:p w:rsidR="0053463D" w:rsidRPr="009B084B" w:rsidRDefault="0053463D" w:rsidP="00EE00A6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B12989" w:rsidRPr="00113BCE" w:rsidTr="009B084B">
        <w:trPr>
          <w:trHeight w:val="143"/>
          <w:jc w:val="center"/>
        </w:trPr>
        <w:tc>
          <w:tcPr>
            <w:tcW w:w="438" w:type="pct"/>
            <w:tcBorders>
              <w:top w:val="double" w:sz="4" w:space="0" w:color="auto"/>
              <w:left w:val="single" w:sz="24" w:space="0" w:color="FF0000"/>
              <w:bottom w:val="single" w:sz="24" w:space="0" w:color="FF0000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2" w:type="pct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spacing w:before="60" w:after="6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Ελεύθερη παραγωγή</w:t>
            </w:r>
          </w:p>
        </w:tc>
        <w:tc>
          <w:tcPr>
            <w:tcW w:w="698" w:type="pct"/>
            <w:gridSpan w:val="2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3</w:t>
            </w:r>
          </w:p>
        </w:tc>
        <w:tc>
          <w:tcPr>
            <w:tcW w:w="476" w:type="pct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40</w:t>
            </w:r>
          </w:p>
        </w:tc>
        <w:tc>
          <w:tcPr>
            <w:tcW w:w="631" w:type="pct"/>
            <w:gridSpan w:val="2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--</w:t>
            </w:r>
          </w:p>
        </w:tc>
        <w:tc>
          <w:tcPr>
            <w:tcW w:w="472" w:type="pct"/>
            <w:tcBorders>
              <w:top w:val="double" w:sz="4" w:space="0" w:color="auto"/>
              <w:bottom w:val="single" w:sz="24" w:space="0" w:color="FF0000"/>
            </w:tcBorders>
            <w:vAlign w:val="center"/>
          </w:tcPr>
          <w:p w:rsidR="00B12989" w:rsidRPr="00113BCE" w:rsidRDefault="00B12989" w:rsidP="00EE00A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13BCE">
              <w:rPr>
                <w:rFonts w:ascii="Arial" w:hAnsi="Arial" w:cs="Arial"/>
              </w:rPr>
              <w:t>30</w:t>
            </w:r>
          </w:p>
        </w:tc>
        <w:tc>
          <w:tcPr>
            <w:tcW w:w="747" w:type="pct"/>
            <w:tcBorders>
              <w:top w:val="doub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  <w:tc>
          <w:tcPr>
            <w:tcW w:w="684" w:type="pct"/>
            <w:tcBorders>
              <w:top w:val="doub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vAlign w:val="center"/>
          </w:tcPr>
          <w:p w:rsidR="00B12989" w:rsidRPr="009B084B" w:rsidRDefault="00B12989" w:rsidP="00EE00A6">
            <w:pPr>
              <w:spacing w:before="60" w:after="6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</w:tbl>
    <w:p w:rsidR="00777FEA" w:rsidRDefault="00777FEA">
      <w:pPr>
        <w:rPr>
          <w:sz w:val="22"/>
          <w:szCs w:val="22"/>
          <w:lang w:val="el-GR"/>
        </w:rPr>
      </w:pPr>
    </w:p>
    <w:tbl>
      <w:tblPr>
        <w:tblW w:w="4706" w:type="pct"/>
        <w:jc w:val="center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511"/>
        <w:gridCol w:w="2390"/>
        <w:gridCol w:w="1596"/>
        <w:gridCol w:w="1215"/>
        <w:gridCol w:w="1045"/>
        <w:gridCol w:w="2009"/>
      </w:tblGrid>
      <w:tr w:rsidR="007E0C76" w:rsidRPr="00A30713" w:rsidTr="0053463D">
        <w:trPr>
          <w:jc w:val="center"/>
        </w:trPr>
        <w:tc>
          <w:tcPr>
            <w:tcW w:w="5000" w:type="pct"/>
            <w:gridSpan w:val="7"/>
            <w:shd w:val="clear" w:color="auto" w:fill="808080"/>
          </w:tcPr>
          <w:p w:rsidR="007E0C76" w:rsidRPr="007E0C76" w:rsidRDefault="007E0C76" w:rsidP="004739DB">
            <w:pPr>
              <w:spacing w:before="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</w:pPr>
            <w:r w:rsidRPr="007E0C76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ΕΠΙΠΕΔΟ Γ1</w:t>
            </w:r>
          </w:p>
          <w:p w:rsidR="007E0C76" w:rsidRPr="007E0C76" w:rsidRDefault="004739DB" w:rsidP="004739DB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Μη διαβαθμισμένο τεστ σ</w:t>
            </w:r>
            <w:r w:rsidR="007E0C76" w:rsidRPr="007E0C76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 xml:space="preserve">την </w:t>
            </w:r>
            <w:r w:rsidR="007E0C76">
              <w:rPr>
                <w:rFonts w:ascii="Arial" w:hAnsi="Arial" w:cs="Arial"/>
                <w:b/>
                <w:color w:val="FFFFFF"/>
                <w:sz w:val="24"/>
                <w:szCs w:val="24"/>
                <w:lang w:val="el-GR"/>
              </w:rPr>
              <w:t>Τουρκική</w:t>
            </w:r>
          </w:p>
        </w:tc>
      </w:tr>
      <w:tr w:rsidR="0053463D" w:rsidRPr="00852721" w:rsidTr="0053463D">
        <w:trPr>
          <w:trHeight w:val="478"/>
          <w:jc w:val="center"/>
        </w:trPr>
        <w:tc>
          <w:tcPr>
            <w:tcW w:w="496" w:type="pct"/>
            <w:vMerge w:val="restart"/>
            <w:shd w:val="clear" w:color="auto" w:fill="CCFFFF"/>
            <w:vAlign w:val="center"/>
          </w:tcPr>
          <w:p w:rsidR="00B12989" w:rsidRPr="00852721" w:rsidRDefault="00B12989" w:rsidP="00EE00A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52721">
              <w:rPr>
                <w:rFonts w:ascii="Arial" w:hAnsi="Arial" w:cs="Arial"/>
                <w:b/>
              </w:rPr>
              <w:t>ΕΝΟΤΗΤΑ</w:t>
            </w:r>
          </w:p>
        </w:tc>
        <w:tc>
          <w:tcPr>
            <w:tcW w:w="1344" w:type="pct"/>
            <w:vMerge w:val="restart"/>
            <w:shd w:val="clear" w:color="auto" w:fill="CCFFFF"/>
            <w:vAlign w:val="center"/>
          </w:tcPr>
          <w:p w:rsidR="00B12989" w:rsidRPr="009B084B" w:rsidRDefault="00B12989" w:rsidP="00EE00A6">
            <w:pPr>
              <w:spacing w:before="4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Τύπος ερωτημάτων / δοκιμασιών</w:t>
            </w:r>
          </w:p>
        </w:tc>
        <w:tc>
          <w:tcPr>
            <w:tcW w:w="915" w:type="pct"/>
            <w:vMerge w:val="restart"/>
            <w:shd w:val="clear" w:color="auto" w:fill="CCFFFF"/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spacing w:val="-6"/>
                <w:lang w:val="el-GR"/>
              </w:rPr>
            </w:pPr>
            <w:r w:rsidRPr="009B084B">
              <w:rPr>
                <w:rFonts w:ascii="Arial" w:hAnsi="Arial" w:cs="Arial"/>
                <w:b/>
                <w:spacing w:val="-6"/>
                <w:lang w:val="el-GR"/>
              </w:rPr>
              <w:t>Αριθμός</w:t>
            </w:r>
          </w:p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spacing w:val="-6"/>
                <w:lang w:val="el-GR"/>
              </w:rPr>
            </w:pPr>
            <w:r w:rsidRPr="009B084B">
              <w:rPr>
                <w:rFonts w:ascii="Arial" w:hAnsi="Arial" w:cs="Arial"/>
                <w:b/>
                <w:spacing w:val="-6"/>
                <w:lang w:val="el-GR"/>
              </w:rPr>
              <w:t>ερωτημάτων / δοκιμασιών</w:t>
            </w:r>
          </w:p>
        </w:tc>
        <w:tc>
          <w:tcPr>
            <w:tcW w:w="1076" w:type="pct"/>
            <w:gridSpan w:val="2"/>
            <w:shd w:val="clear" w:color="auto" w:fill="CCFFFF"/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Βαθμολογία</w:t>
            </w:r>
          </w:p>
        </w:tc>
        <w:tc>
          <w:tcPr>
            <w:tcW w:w="400" w:type="pct"/>
            <w:vMerge w:val="restart"/>
            <w:shd w:val="clear" w:color="auto" w:fill="CCFFFF"/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Χρόνος</w:t>
            </w:r>
          </w:p>
        </w:tc>
        <w:tc>
          <w:tcPr>
            <w:tcW w:w="767" w:type="pct"/>
            <w:vMerge w:val="restart"/>
            <w:shd w:val="clear" w:color="auto" w:fill="CCFFFF"/>
            <w:vAlign w:val="center"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Έκταση κειμένων</w:t>
            </w:r>
          </w:p>
        </w:tc>
      </w:tr>
      <w:tr w:rsidR="0053463D" w:rsidRPr="00852721" w:rsidTr="0053463D">
        <w:trPr>
          <w:trHeight w:val="70"/>
          <w:jc w:val="center"/>
        </w:trPr>
        <w:tc>
          <w:tcPr>
            <w:tcW w:w="496" w:type="pct"/>
            <w:vMerge/>
          </w:tcPr>
          <w:p w:rsidR="00B12989" w:rsidRPr="00852721" w:rsidRDefault="00B12989" w:rsidP="00EE00A6">
            <w:pPr>
              <w:rPr>
                <w:rFonts w:ascii="Arial" w:hAnsi="Arial" w:cs="Arial"/>
                <w:b/>
              </w:rPr>
            </w:pPr>
          </w:p>
        </w:tc>
        <w:tc>
          <w:tcPr>
            <w:tcW w:w="1344" w:type="pct"/>
            <w:vMerge/>
          </w:tcPr>
          <w:p w:rsidR="00B12989" w:rsidRPr="009B084B" w:rsidRDefault="00B12989" w:rsidP="00EE00A6">
            <w:pPr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915" w:type="pct"/>
            <w:vMerge/>
          </w:tcPr>
          <w:p w:rsidR="00B12989" w:rsidRPr="009B084B" w:rsidRDefault="00B12989" w:rsidP="00EE00A6">
            <w:pPr>
              <w:ind w:right="-147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611" w:type="pct"/>
            <w:shd w:val="clear" w:color="auto" w:fill="CCFFFF"/>
          </w:tcPr>
          <w:p w:rsidR="00B12989" w:rsidRPr="009B084B" w:rsidRDefault="00B12989" w:rsidP="00EE00A6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Μέγιστη</w:t>
            </w:r>
          </w:p>
        </w:tc>
        <w:tc>
          <w:tcPr>
            <w:tcW w:w="465" w:type="pct"/>
            <w:shd w:val="clear" w:color="auto" w:fill="CCFFFF"/>
          </w:tcPr>
          <w:p w:rsidR="00B12989" w:rsidRPr="009B084B" w:rsidRDefault="00B12989" w:rsidP="00EE00A6">
            <w:pPr>
              <w:spacing w:before="60" w:after="60"/>
              <w:jc w:val="center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b/>
                <w:lang w:val="el-GR"/>
              </w:rPr>
              <w:t>Ελάχιστη</w:t>
            </w:r>
          </w:p>
        </w:tc>
        <w:tc>
          <w:tcPr>
            <w:tcW w:w="400" w:type="pct"/>
            <w:vMerge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767" w:type="pct"/>
            <w:vMerge/>
          </w:tcPr>
          <w:p w:rsidR="00B12989" w:rsidRPr="009B084B" w:rsidRDefault="00B12989" w:rsidP="00EE00A6">
            <w:pPr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53463D" w:rsidRPr="00852721" w:rsidTr="0053463D">
        <w:trPr>
          <w:jc w:val="center"/>
        </w:trPr>
        <w:tc>
          <w:tcPr>
            <w:tcW w:w="496" w:type="pct"/>
            <w:vMerge w:val="restart"/>
            <w:vAlign w:val="center"/>
          </w:tcPr>
          <w:p w:rsidR="00B12989" w:rsidRPr="00852721" w:rsidRDefault="00B12989" w:rsidP="00EE00A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5272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44" w:type="pct"/>
          </w:tcPr>
          <w:p w:rsidR="00B12989" w:rsidRPr="009B084B" w:rsidRDefault="00B12989" w:rsidP="003871E6">
            <w:pPr>
              <w:spacing w:before="100" w:after="10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Επιλογή</w:t>
            </w:r>
          </w:p>
        </w:tc>
        <w:tc>
          <w:tcPr>
            <w:tcW w:w="915" w:type="pct"/>
            <w:vAlign w:val="center"/>
          </w:tcPr>
          <w:p w:rsidR="00B12989" w:rsidRPr="009B084B" w:rsidRDefault="00B12989" w:rsidP="003871E6">
            <w:pPr>
              <w:spacing w:before="100" w:after="10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50</w:t>
            </w:r>
          </w:p>
        </w:tc>
        <w:tc>
          <w:tcPr>
            <w:tcW w:w="611" w:type="pct"/>
            <w:vAlign w:val="center"/>
          </w:tcPr>
          <w:p w:rsidR="00B12989" w:rsidRPr="009B084B" w:rsidRDefault="00B12989" w:rsidP="003871E6">
            <w:pPr>
              <w:spacing w:before="100" w:after="10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20</w:t>
            </w:r>
          </w:p>
        </w:tc>
        <w:tc>
          <w:tcPr>
            <w:tcW w:w="465" w:type="pct"/>
            <w:vMerge w:val="restart"/>
            <w:vAlign w:val="center"/>
          </w:tcPr>
          <w:p w:rsidR="00B12989" w:rsidRPr="009B084B" w:rsidRDefault="00EB17BC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7,5</w:t>
            </w:r>
          </w:p>
        </w:tc>
        <w:tc>
          <w:tcPr>
            <w:tcW w:w="400" w:type="pct"/>
            <w:vMerge w:val="restart"/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80</w:t>
            </w:r>
          </w:p>
        </w:tc>
        <w:tc>
          <w:tcPr>
            <w:tcW w:w="767" w:type="pct"/>
            <w:vMerge w:val="restart"/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1.500 - 2.500</w:t>
            </w:r>
          </w:p>
        </w:tc>
      </w:tr>
      <w:tr w:rsidR="0053463D" w:rsidRPr="00852721" w:rsidTr="0053463D">
        <w:trPr>
          <w:jc w:val="center"/>
        </w:trPr>
        <w:tc>
          <w:tcPr>
            <w:tcW w:w="496" w:type="pct"/>
            <w:vMerge/>
            <w:tcBorders>
              <w:bottom w:val="double" w:sz="4" w:space="0" w:color="auto"/>
            </w:tcBorders>
            <w:vAlign w:val="center"/>
          </w:tcPr>
          <w:p w:rsidR="00B12989" w:rsidRPr="00852721" w:rsidRDefault="00B12989" w:rsidP="00EE00A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4" w:type="pct"/>
            <w:tcBorders>
              <w:bottom w:val="double" w:sz="4" w:space="0" w:color="auto"/>
            </w:tcBorders>
          </w:tcPr>
          <w:p w:rsidR="00B12989" w:rsidRPr="009B084B" w:rsidRDefault="00B12989" w:rsidP="003871E6">
            <w:pPr>
              <w:spacing w:before="100" w:after="10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Συμπλήρωση</w:t>
            </w:r>
          </w:p>
        </w:tc>
        <w:tc>
          <w:tcPr>
            <w:tcW w:w="915" w:type="pct"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3871E6">
            <w:pPr>
              <w:spacing w:before="100" w:after="10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10</w:t>
            </w:r>
          </w:p>
        </w:tc>
        <w:tc>
          <w:tcPr>
            <w:tcW w:w="611" w:type="pct"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3871E6">
            <w:pPr>
              <w:spacing w:before="100" w:after="10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5</w:t>
            </w:r>
          </w:p>
        </w:tc>
        <w:tc>
          <w:tcPr>
            <w:tcW w:w="465" w:type="pct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00" w:type="pct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767" w:type="pct"/>
            <w:vMerge/>
            <w:tcBorders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53463D" w:rsidRPr="00852721" w:rsidTr="0053463D">
        <w:trPr>
          <w:trHeight w:val="445"/>
          <w:jc w:val="center"/>
        </w:trPr>
        <w:tc>
          <w:tcPr>
            <w:tcW w:w="4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852721" w:rsidRDefault="00B12989" w:rsidP="00EE00A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85272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4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Ελεύθερη παραγωγή</w:t>
            </w:r>
          </w:p>
        </w:tc>
        <w:tc>
          <w:tcPr>
            <w:tcW w:w="9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2 - 3</w:t>
            </w:r>
          </w:p>
        </w:tc>
        <w:tc>
          <w:tcPr>
            <w:tcW w:w="61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30</w:t>
            </w:r>
          </w:p>
        </w:tc>
        <w:tc>
          <w:tcPr>
            <w:tcW w:w="4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9</w:t>
            </w: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90</w:t>
            </w:r>
          </w:p>
        </w:tc>
        <w:tc>
          <w:tcPr>
            <w:tcW w:w="7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330 - 400</w:t>
            </w:r>
          </w:p>
        </w:tc>
      </w:tr>
      <w:tr w:rsidR="0053463D" w:rsidRPr="00852721" w:rsidTr="0053463D">
        <w:trPr>
          <w:jc w:val="center"/>
        </w:trPr>
        <w:tc>
          <w:tcPr>
            <w:tcW w:w="496" w:type="pct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12989" w:rsidRPr="00852721" w:rsidRDefault="00B12989" w:rsidP="00EE00A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272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44" w:type="pct"/>
            <w:tcBorders>
              <w:top w:val="double" w:sz="4" w:space="0" w:color="auto"/>
              <w:bottom w:val="single" w:sz="4" w:space="0" w:color="auto"/>
            </w:tcBorders>
          </w:tcPr>
          <w:p w:rsidR="00B12989" w:rsidRPr="009B084B" w:rsidRDefault="00B12989" w:rsidP="003871E6">
            <w:pPr>
              <w:spacing w:before="100" w:after="10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 xml:space="preserve">Επιλογή </w:t>
            </w:r>
          </w:p>
        </w:tc>
        <w:tc>
          <w:tcPr>
            <w:tcW w:w="91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12989" w:rsidRPr="009B084B" w:rsidRDefault="00B12989" w:rsidP="003871E6">
            <w:pPr>
              <w:spacing w:before="100" w:after="10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20</w:t>
            </w:r>
          </w:p>
        </w:tc>
        <w:tc>
          <w:tcPr>
            <w:tcW w:w="61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12989" w:rsidRPr="009B084B" w:rsidRDefault="00B12989" w:rsidP="003871E6">
            <w:pPr>
              <w:spacing w:before="100" w:after="10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20</w:t>
            </w:r>
          </w:p>
        </w:tc>
        <w:tc>
          <w:tcPr>
            <w:tcW w:w="465" w:type="pct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12989" w:rsidRPr="009B084B" w:rsidRDefault="00EB17BC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7,5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25</w:t>
            </w:r>
          </w:p>
        </w:tc>
        <w:tc>
          <w:tcPr>
            <w:tcW w:w="767" w:type="pct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  <w:tr w:rsidR="0053463D" w:rsidRPr="00852721" w:rsidTr="0053463D">
        <w:trPr>
          <w:jc w:val="center"/>
        </w:trPr>
        <w:tc>
          <w:tcPr>
            <w:tcW w:w="496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12989" w:rsidRPr="00852721" w:rsidRDefault="00B12989" w:rsidP="00EE00A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pct"/>
            <w:tcBorders>
              <w:top w:val="single" w:sz="4" w:space="0" w:color="auto"/>
              <w:bottom w:val="double" w:sz="4" w:space="0" w:color="auto"/>
            </w:tcBorders>
          </w:tcPr>
          <w:p w:rsidR="00B12989" w:rsidRPr="009B084B" w:rsidRDefault="00B12989" w:rsidP="003871E6">
            <w:pPr>
              <w:spacing w:before="100" w:after="100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Συμπλήρωση</w:t>
            </w:r>
          </w:p>
        </w:tc>
        <w:tc>
          <w:tcPr>
            <w:tcW w:w="91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3871E6">
            <w:pPr>
              <w:spacing w:before="100" w:after="10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3871E6">
            <w:pPr>
              <w:spacing w:before="100" w:after="10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5</w:t>
            </w:r>
          </w:p>
        </w:tc>
        <w:tc>
          <w:tcPr>
            <w:tcW w:w="465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</w:p>
        </w:tc>
      </w:tr>
      <w:tr w:rsidR="0053463D" w:rsidRPr="00852721" w:rsidTr="0053463D">
        <w:trPr>
          <w:trHeight w:val="405"/>
          <w:jc w:val="center"/>
        </w:trPr>
        <w:tc>
          <w:tcPr>
            <w:tcW w:w="496" w:type="pct"/>
            <w:tcBorders>
              <w:top w:val="double" w:sz="4" w:space="0" w:color="auto"/>
            </w:tcBorders>
            <w:vAlign w:val="center"/>
          </w:tcPr>
          <w:p w:rsidR="00B12989" w:rsidRPr="00852721" w:rsidRDefault="00B12989" w:rsidP="00EE00A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5272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44" w:type="pct"/>
            <w:tcBorders>
              <w:top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rPr>
                <w:rFonts w:ascii="Arial" w:hAnsi="Arial" w:cs="Arial"/>
                <w:b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Ελεύθερη παραγωγή</w:t>
            </w:r>
          </w:p>
        </w:tc>
        <w:tc>
          <w:tcPr>
            <w:tcW w:w="915" w:type="pct"/>
            <w:tcBorders>
              <w:top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</w:t>
            </w:r>
          </w:p>
        </w:tc>
        <w:tc>
          <w:tcPr>
            <w:tcW w:w="611" w:type="pct"/>
            <w:tcBorders>
              <w:top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20</w:t>
            </w:r>
          </w:p>
        </w:tc>
        <w:tc>
          <w:tcPr>
            <w:tcW w:w="465" w:type="pct"/>
            <w:tcBorders>
              <w:top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--</w:t>
            </w:r>
          </w:p>
        </w:tc>
        <w:tc>
          <w:tcPr>
            <w:tcW w:w="400" w:type="pct"/>
            <w:tcBorders>
              <w:top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25</w:t>
            </w:r>
          </w:p>
        </w:tc>
        <w:tc>
          <w:tcPr>
            <w:tcW w:w="767" w:type="pct"/>
            <w:tcBorders>
              <w:top w:val="double" w:sz="4" w:space="0" w:color="auto"/>
            </w:tcBorders>
            <w:vAlign w:val="center"/>
          </w:tcPr>
          <w:p w:rsidR="00B12989" w:rsidRPr="009B084B" w:rsidRDefault="00B12989" w:rsidP="00EE00A6">
            <w:pPr>
              <w:spacing w:before="120" w:after="120"/>
              <w:jc w:val="center"/>
              <w:rPr>
                <w:rFonts w:ascii="Arial" w:hAnsi="Arial" w:cs="Arial"/>
                <w:lang w:val="el-GR"/>
              </w:rPr>
            </w:pPr>
            <w:r w:rsidRPr="009B084B">
              <w:rPr>
                <w:rFonts w:ascii="Arial" w:hAnsi="Arial" w:cs="Arial"/>
                <w:lang w:val="el-GR"/>
              </w:rPr>
              <w:t>Δεν ορίζεται</w:t>
            </w:r>
          </w:p>
        </w:tc>
      </w:tr>
    </w:tbl>
    <w:p w:rsidR="00E2365B" w:rsidRPr="00EC7D69" w:rsidRDefault="00AD2C35" w:rsidP="00E2365B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30"/>
          <w:szCs w:val="30"/>
          <w:lang w:val="el-GR"/>
        </w:rPr>
      </w:pPr>
      <w:r>
        <w:rPr>
          <w:sz w:val="22"/>
          <w:szCs w:val="22"/>
          <w:lang w:val="el-GR"/>
        </w:rPr>
        <w:br w:type="page"/>
      </w:r>
      <w:r w:rsidR="00E2365B" w:rsidRPr="00EC7D69">
        <w:rPr>
          <w:rFonts w:ascii="Arial Narrow" w:hAnsi="Arial Narrow"/>
          <w:b/>
          <w:sz w:val="30"/>
          <w:szCs w:val="30"/>
          <w:lang w:val="el-GR"/>
        </w:rPr>
        <w:t xml:space="preserve">ΙΙ.  ΡΥΘΜΙΣΕΙΣ </w:t>
      </w:r>
      <w:r w:rsidR="006435A1" w:rsidRPr="006435A1">
        <w:rPr>
          <w:rFonts w:ascii="Arial Narrow" w:hAnsi="Arial Narrow"/>
          <w:b/>
          <w:lang w:val="el-GR"/>
        </w:rPr>
        <w:t>ΒΑΣΕΙ ΤΩΝ ΟΠΟΙΩΝ ΘΑ ΓΙΝΕΙ Η</w:t>
      </w:r>
      <w:r w:rsidR="00E2365B" w:rsidRPr="006435A1">
        <w:rPr>
          <w:rFonts w:ascii="Arial Narrow" w:hAnsi="Arial Narrow"/>
          <w:b/>
          <w:lang w:val="el-GR"/>
        </w:rPr>
        <w:t xml:space="preserve"> ΕΞΑΓΩΓΗ ΤΩΝ ΑΠΟΤΕΛΕΣΜΑΤΩΝ</w:t>
      </w:r>
      <w:r w:rsidR="006435A1" w:rsidRPr="006435A1">
        <w:rPr>
          <w:rFonts w:ascii="Arial Narrow" w:hAnsi="Arial Narrow"/>
          <w:b/>
          <w:lang w:val="el-GR"/>
        </w:rPr>
        <w:t xml:space="preserve"> ΟΤΑΝ ΕΧΟΥΝ ΧΡΗΣΙΜΟΠΟΙΗΘΕΙ</w:t>
      </w:r>
      <w:r w:rsidR="006435A1">
        <w:rPr>
          <w:rFonts w:ascii="Arial Narrow" w:hAnsi="Arial Narrow"/>
          <w:b/>
          <w:sz w:val="30"/>
          <w:szCs w:val="30"/>
          <w:lang w:val="el-GR"/>
        </w:rPr>
        <w:t xml:space="preserve"> </w:t>
      </w:r>
      <w:r w:rsidR="006435A1" w:rsidRPr="006435A1">
        <w:rPr>
          <w:rFonts w:ascii="Arial Narrow" w:hAnsi="Arial Narrow"/>
          <w:b/>
          <w:sz w:val="30"/>
          <w:szCs w:val="30"/>
          <w:u w:val="double"/>
          <w:lang w:val="el-GR"/>
        </w:rPr>
        <w:t>ΔΙΑΒΑΘΜΙΣΜΕΝΑ ΤΕΣΤ</w:t>
      </w:r>
    </w:p>
    <w:p w:rsidR="004739DB" w:rsidRPr="004739DB" w:rsidRDefault="004739DB" w:rsidP="004739DB">
      <w:pPr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ind w:left="357" w:hanging="357"/>
        <w:jc w:val="both"/>
        <w:rPr>
          <w:rFonts w:ascii="Arial" w:hAnsi="Arial" w:cs="Arial"/>
          <w:lang w:val="el-GR"/>
        </w:rPr>
      </w:pPr>
      <w:r w:rsidRPr="004739DB">
        <w:rPr>
          <w:rFonts w:ascii="Arial" w:hAnsi="Arial" w:cs="Arial"/>
          <w:lang w:val="el-GR"/>
        </w:rPr>
        <w:t>Το σύνολο των ερωτηµάτων του ενιαίου διαβαθµισµένου τεστ (Β1+Β2</w:t>
      </w:r>
      <w:r>
        <w:rPr>
          <w:rFonts w:ascii="Arial" w:hAnsi="Arial" w:cs="Arial"/>
          <w:lang w:val="el-GR"/>
        </w:rPr>
        <w:t xml:space="preserve"> ή Γ1+Γ2</w:t>
      </w:r>
      <w:r w:rsidR="00B12989">
        <w:rPr>
          <w:rFonts w:ascii="Arial" w:hAnsi="Arial" w:cs="Arial"/>
          <w:lang w:val="el-GR"/>
        </w:rPr>
        <w:t>) επιτρέπει την εξασφά</w:t>
      </w:r>
      <w:r w:rsidRPr="004739DB">
        <w:rPr>
          <w:rFonts w:ascii="Arial" w:hAnsi="Arial" w:cs="Arial"/>
          <w:lang w:val="el-GR"/>
        </w:rPr>
        <w:t>λιση 200 µονάδων από τις οποίες οι 100 προέρχονται από ερωτήµατα του χαμηλότερου επιπέδου δυσκολίας (Β1</w:t>
      </w:r>
      <w:r>
        <w:rPr>
          <w:rFonts w:ascii="Arial" w:hAnsi="Arial" w:cs="Arial"/>
          <w:lang w:val="el-GR"/>
        </w:rPr>
        <w:t xml:space="preserve"> ή Γ1</w:t>
      </w:r>
      <w:r w:rsidRPr="004739DB">
        <w:rPr>
          <w:rFonts w:ascii="Arial" w:hAnsi="Arial" w:cs="Arial"/>
          <w:lang w:val="el-GR"/>
        </w:rPr>
        <w:t>) και οι υπόλοιπες 100 από ερωτήµατα του υψηλότερου επιπέδου δυσκολίας (Β2</w:t>
      </w:r>
      <w:r>
        <w:rPr>
          <w:rFonts w:ascii="Arial" w:hAnsi="Arial" w:cs="Arial"/>
          <w:lang w:val="el-GR"/>
        </w:rPr>
        <w:t xml:space="preserve"> ή Γ2</w:t>
      </w:r>
      <w:r w:rsidRPr="004739DB">
        <w:rPr>
          <w:rFonts w:ascii="Arial" w:hAnsi="Arial" w:cs="Arial"/>
          <w:lang w:val="el-GR"/>
        </w:rPr>
        <w:t>).</w:t>
      </w:r>
    </w:p>
    <w:p w:rsidR="004739DB" w:rsidRPr="004739DB" w:rsidRDefault="004739DB" w:rsidP="004739DB">
      <w:pPr>
        <w:numPr>
          <w:ilvl w:val="0"/>
          <w:numId w:val="14"/>
        </w:numPr>
        <w:autoSpaceDE w:val="0"/>
        <w:autoSpaceDN w:val="0"/>
        <w:adjustRightInd w:val="0"/>
        <w:spacing w:before="120" w:line="264" w:lineRule="auto"/>
        <w:jc w:val="both"/>
        <w:outlineLvl w:val="0"/>
        <w:rPr>
          <w:rFonts w:ascii="Arial" w:hAnsi="Arial" w:cs="Arial"/>
          <w:lang w:val="el-GR"/>
        </w:rPr>
      </w:pPr>
      <w:r w:rsidRPr="004739DB">
        <w:rPr>
          <w:rFonts w:ascii="Arial" w:hAnsi="Arial" w:cs="Arial"/>
          <w:lang w:val="el-GR"/>
        </w:rPr>
        <w:t>Για την εξαγωγή των αποτελεσµάτων λαµβάνονται υπόψη τα όρια βαθµολογίας του παρακάτω πίνακα, ο οποίος προκύπτει από την εξής ρύθμιση: επιτυγχάνει στις εξετάσεις ο/η υποψήφιος/α που συγκεντρώνει τουλάχιστον το 60% της µέγιστης δυνατής βαθµολογίας, υπό την απαραίτητη προϋπόθεση ότι έχει επιτύχει το 30% της µέγιστης δυνατής βαθµολογίας για κάθε φάση εξέτασης χω</w:t>
      </w:r>
      <w:r w:rsidR="00EE6DE6">
        <w:rPr>
          <w:rFonts w:ascii="Arial" w:hAnsi="Arial" w:cs="Arial"/>
          <w:lang w:val="el-GR"/>
        </w:rPr>
        <w:t>ριστά, με εξαίρεση την τέταρτη.</w:t>
      </w:r>
    </w:p>
    <w:p w:rsidR="00EE6DE6" w:rsidRPr="00B66375" w:rsidRDefault="00EE6DE6" w:rsidP="00EE6DE6">
      <w:pPr>
        <w:pStyle w:val="1"/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Συγκεκριμένα</w:t>
      </w:r>
      <w:r w:rsidRPr="00B66375">
        <w:rPr>
          <w:rFonts w:ascii="Arial" w:hAnsi="Arial" w:cs="Arial"/>
          <w:sz w:val="20"/>
          <w:szCs w:val="20"/>
        </w:rPr>
        <w:t xml:space="preserve">, σε πρώτη φάση ελέγχεται, για όλους τους εξεταζόµενους, µήπως σε κάποια ενότητα της εξέτασης συγκεντρώνουν βαθµολογία µικρότερη από αυτήν: Πρώτη ενότητα </w:t>
      </w:r>
      <w:r w:rsidR="002D068F">
        <w:rPr>
          <w:rFonts w:ascii="Arial" w:hAnsi="Arial" w:cs="Arial"/>
          <w:sz w:val="20"/>
          <w:szCs w:val="20"/>
        </w:rPr>
        <w:t>7,5</w:t>
      </w:r>
      <w:r w:rsidRPr="00B66375">
        <w:rPr>
          <w:rFonts w:ascii="Arial" w:hAnsi="Arial" w:cs="Arial"/>
          <w:sz w:val="20"/>
          <w:szCs w:val="20"/>
        </w:rPr>
        <w:t xml:space="preserve"> µονάδες, δεύτερη ενότητα 9 µονάδες και τρίτη ενότητα </w:t>
      </w:r>
      <w:r w:rsidR="002D068F">
        <w:rPr>
          <w:rFonts w:ascii="Arial" w:hAnsi="Arial" w:cs="Arial"/>
          <w:sz w:val="20"/>
          <w:szCs w:val="20"/>
        </w:rPr>
        <w:t>7,5</w:t>
      </w:r>
      <w:r w:rsidRPr="00B66375">
        <w:rPr>
          <w:rFonts w:ascii="Arial" w:hAnsi="Arial" w:cs="Arial"/>
          <w:sz w:val="20"/>
          <w:szCs w:val="20"/>
        </w:rPr>
        <w:t xml:space="preserve"> µονάδες. Στην περίπτωση αυτή θεωρούνται απορριπτέοι. Τα όρια αυτά είναι το 30% της µέγιστης βαθµολογίας κάθε ενότητας, βάσει των ερωτηµάτων επιπέδου δυσκολίας Β1, που εξασφαλίζουν συνολικά 100 µονάδες. </w:t>
      </w:r>
    </w:p>
    <w:p w:rsidR="00EE6DE6" w:rsidRPr="00B66375" w:rsidRDefault="00EE6DE6" w:rsidP="00EE6DE6">
      <w:pPr>
        <w:pStyle w:val="1"/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B66375">
        <w:rPr>
          <w:rFonts w:ascii="Arial" w:hAnsi="Arial" w:cs="Arial"/>
          <w:sz w:val="20"/>
          <w:szCs w:val="20"/>
        </w:rPr>
        <w:t>Συνεπώς ο έλεγχος εξασφάλισης του 30% κάθε ενότητας γίνεται σε δύο φάσεις: µία στην αρχή, για όλους, και µία µετά την άθροιση των µερών, µόνο για όσους έχουν εξασφαλίσει συνολική βαθµολογία 120 ή περισσότερων µονάδων.</w:t>
      </w:r>
    </w:p>
    <w:p w:rsidR="00E2365B" w:rsidRPr="00AD2C35" w:rsidRDefault="00E2365B" w:rsidP="00E2365B">
      <w:pPr>
        <w:rPr>
          <w:rFonts w:ascii="Arial" w:hAnsi="Arial" w:cs="Arial"/>
          <w:lang w:val="el-GR"/>
        </w:rPr>
      </w:pPr>
    </w:p>
    <w:tbl>
      <w:tblPr>
        <w:tblStyle w:val="a4"/>
        <w:tblW w:w="13750" w:type="dxa"/>
        <w:jc w:val="center"/>
        <w:tblLayout w:type="fixed"/>
        <w:tblLook w:val="01E0" w:firstRow="1" w:lastRow="1" w:firstColumn="1" w:lastColumn="1" w:noHBand="0" w:noVBand="0"/>
      </w:tblPr>
      <w:tblGrid>
        <w:gridCol w:w="2609"/>
        <w:gridCol w:w="1219"/>
        <w:gridCol w:w="1134"/>
        <w:gridCol w:w="1276"/>
        <w:gridCol w:w="1275"/>
        <w:gridCol w:w="1276"/>
        <w:gridCol w:w="1276"/>
        <w:gridCol w:w="1843"/>
        <w:gridCol w:w="1842"/>
      </w:tblGrid>
      <w:tr w:rsidR="00E2365B" w:rsidRPr="00A30713">
        <w:trPr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65B" w:rsidRPr="00AD2C35" w:rsidRDefault="00E2365B" w:rsidP="00113B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Ενότητα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E563C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Ενότητα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Ενότητα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E563C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5B" w:rsidRPr="00AD2C35" w:rsidRDefault="00B12989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Εξασφάλι</w:t>
            </w:r>
            <w:r w:rsidR="00113BE7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 xml:space="preserve">ση πιστοπ. </w:t>
            </w:r>
            <w:r w:rsidR="004739DB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Β</w:t>
            </w:r>
            <w:r w:rsidR="00113BE7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1/</w:t>
            </w:r>
            <w:r w:rsidR="004739DB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Γ</w:t>
            </w:r>
            <w:r w:rsidR="00113BE7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1</w:t>
            </w:r>
          </w:p>
          <w:p w:rsidR="00E2365B" w:rsidRPr="00AD2C35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  <w:r w:rsidRPr="00AD2C35">
              <w:rPr>
                <w:rFonts w:ascii="Arial" w:hAnsi="Arial" w:cs="Arial"/>
                <w:color w:val="000000"/>
                <w:lang w:val="el-GR" w:eastAsia="en-US"/>
              </w:rPr>
              <w:t>(60% του 100)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2365B" w:rsidRPr="007B3FD4" w:rsidRDefault="009C4A34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Εξασφάλι</w:t>
            </w:r>
            <w:r w:rsidR="00E2365B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 xml:space="preserve">ση πιστοπ. </w:t>
            </w:r>
            <w:r w:rsidR="004739DB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Β</w:t>
            </w:r>
            <w:r w:rsidR="00E2365B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2/</w:t>
            </w:r>
            <w:r w:rsidR="004739DB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Γ</w:t>
            </w:r>
            <w:r w:rsidR="00E2365B"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2</w:t>
            </w:r>
          </w:p>
          <w:p w:rsidR="00E2365B" w:rsidRPr="00AD2C35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  <w:r w:rsidRPr="00AD2C35">
              <w:rPr>
                <w:rFonts w:ascii="Arial" w:hAnsi="Arial" w:cs="Arial"/>
                <w:color w:val="000000"/>
                <w:lang w:val="el-GR" w:eastAsia="en-US"/>
              </w:rPr>
              <w:t>(60% του 200)</w:t>
            </w:r>
          </w:p>
        </w:tc>
      </w:tr>
      <w:tr w:rsidR="00E2365B" w:rsidRPr="007E563C">
        <w:trPr>
          <w:jc w:val="center"/>
        </w:trPr>
        <w:tc>
          <w:tcPr>
            <w:tcW w:w="2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5B" w:rsidRPr="00AD2C35" w:rsidRDefault="00E2365B" w:rsidP="00113BE7">
            <w:pPr>
              <w:rPr>
                <w:rFonts w:ascii="Arial" w:hAnsi="Arial" w:cs="Arial"/>
                <w:sz w:val="22"/>
                <w:szCs w:val="22"/>
                <w:lang w:val="el-GR"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5B" w:rsidRPr="00E2365B" w:rsidRDefault="007E0C76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Β</w:t>
            </w:r>
            <w:r w:rsidR="00E2365B" w:rsidRPr="007E563C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1</w:t>
            </w:r>
            <w:r w:rsidR="00E2365B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Γ</w:t>
            </w:r>
            <w:r w:rsidR="00E2365B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</w:p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color w:val="000000"/>
                <w:lang w:val="en-US" w:eastAsia="en-US"/>
              </w:rPr>
              <w:t>(30% του 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2365B" w:rsidRPr="007B3FD4" w:rsidRDefault="007E0C76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Β</w:t>
            </w:r>
            <w:r w:rsidR="00E2365B" w:rsidRPr="007E563C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2</w:t>
            </w:r>
            <w:r w:rsidR="00E2365B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Γ</w:t>
            </w:r>
            <w:r w:rsidR="00E2365B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</w:p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color w:val="000000"/>
                <w:lang w:val="en-US" w:eastAsia="en-US"/>
              </w:rPr>
              <w:t xml:space="preserve"> (30% του 50)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5B" w:rsidRPr="00113BE7" w:rsidRDefault="004739D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Β</w:t>
            </w:r>
            <w:r w:rsidR="00E2365B" w:rsidRPr="007E563C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1</w:t>
            </w:r>
            <w:r w:rsidR="00113BE7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Γ</w:t>
            </w:r>
            <w:r w:rsidR="00113BE7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</w:p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color w:val="000000"/>
                <w:lang w:val="en-US" w:eastAsia="en-US"/>
              </w:rPr>
              <w:t>(30% του 30)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2365B" w:rsidRPr="007B3FD4" w:rsidRDefault="004739D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Β</w:t>
            </w:r>
            <w:r w:rsidR="00E2365B" w:rsidRPr="007E563C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2</w:t>
            </w:r>
            <w:r w:rsidR="00E2365B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Γ</w:t>
            </w:r>
            <w:r w:rsidR="00E2365B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</w:p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color w:val="000000"/>
                <w:lang w:val="en-US" w:eastAsia="en-US"/>
              </w:rPr>
              <w:t xml:space="preserve"> (30% του 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5B" w:rsidRPr="00113BE7" w:rsidRDefault="004739D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Β</w:t>
            </w:r>
            <w:r w:rsidR="00E2365B" w:rsidRPr="007E563C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1</w:t>
            </w:r>
            <w:r w:rsidR="00113BE7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Γ</w:t>
            </w:r>
            <w:r w:rsidR="00113BE7">
              <w:rPr>
                <w:rFonts w:ascii="Arial" w:hAnsi="Arial" w:cs="Arial"/>
                <w:b/>
                <w:bCs/>
                <w:color w:val="000000"/>
                <w:lang w:eastAsia="en-US"/>
              </w:rPr>
              <w:t>1</w:t>
            </w:r>
          </w:p>
          <w:p w:rsidR="00E2365B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(30% του</w:t>
            </w:r>
          </w:p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color w:val="000000"/>
                <w:lang w:val="en-US" w:eastAsia="en-US"/>
              </w:rPr>
              <w:t>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2365B" w:rsidRPr="007B3FD4" w:rsidRDefault="004739D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Β</w:t>
            </w:r>
            <w:r w:rsidR="00E2365B" w:rsidRPr="007E563C">
              <w:rPr>
                <w:rFonts w:ascii="Arial" w:hAnsi="Arial" w:cs="Arial"/>
                <w:b/>
                <w:bCs/>
                <w:color w:val="000000"/>
                <w:lang w:val="en-US" w:eastAsia="en-US"/>
              </w:rPr>
              <w:t>2</w:t>
            </w:r>
            <w:r w:rsidR="00E2365B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lang w:val="el-GR" w:eastAsia="en-US"/>
              </w:rPr>
              <w:t>Γ</w:t>
            </w:r>
            <w:r w:rsidR="00E2365B">
              <w:rPr>
                <w:rFonts w:ascii="Arial" w:hAnsi="Arial" w:cs="Arial"/>
                <w:b/>
                <w:bCs/>
                <w:color w:val="000000"/>
                <w:lang w:eastAsia="en-US"/>
              </w:rPr>
              <w:t>2</w:t>
            </w:r>
          </w:p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color w:val="000000"/>
                <w:lang w:val="en-US" w:eastAsia="en-US"/>
              </w:rPr>
              <w:t xml:space="preserve"> (30% του 50)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5B" w:rsidRPr="007E563C" w:rsidRDefault="00E2365B" w:rsidP="00113BE7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5B" w:rsidRPr="007E563C" w:rsidRDefault="00E2365B" w:rsidP="00113BE7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E2365B" w:rsidRPr="007E563C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E2365B" w:rsidRPr="007E563C" w:rsidRDefault="00E2365B" w:rsidP="00113B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Ελάχιστη απαιτούµενη βαθµολογία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5B" w:rsidRPr="002D068F" w:rsidRDefault="002D068F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5B" w:rsidRPr="002D068F" w:rsidRDefault="002D068F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l-GR" w:eastAsia="en-US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2365B" w:rsidRPr="007E563C" w:rsidRDefault="00E2365B" w:rsidP="0011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7E563C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120</w:t>
            </w:r>
          </w:p>
        </w:tc>
      </w:tr>
    </w:tbl>
    <w:p w:rsidR="004739DB" w:rsidRPr="004739DB" w:rsidRDefault="004739DB" w:rsidP="004739DB">
      <w:pPr>
        <w:spacing w:after="120"/>
        <w:rPr>
          <w:rFonts w:ascii="Arial" w:hAnsi="Arial" w:cs="Arial"/>
          <w:lang w:val="el-GR"/>
        </w:rPr>
      </w:pPr>
    </w:p>
    <w:p w:rsidR="00EE6DE6" w:rsidRDefault="00EE6DE6" w:rsidP="004739DB">
      <w:pPr>
        <w:spacing w:after="120"/>
        <w:rPr>
          <w:rFonts w:ascii="Arial" w:hAnsi="Arial" w:cs="Arial"/>
          <w:b/>
          <w:lang w:val="el-GR"/>
        </w:rPr>
      </w:pPr>
    </w:p>
    <w:p w:rsidR="004739DB" w:rsidRPr="004739DB" w:rsidRDefault="004739DB" w:rsidP="004739DB">
      <w:pPr>
        <w:spacing w:after="120"/>
        <w:rPr>
          <w:rFonts w:ascii="Arial" w:hAnsi="Arial" w:cs="Arial"/>
          <w:b/>
          <w:lang w:val="el-GR"/>
        </w:rPr>
      </w:pPr>
      <w:r w:rsidRPr="004739DB">
        <w:rPr>
          <w:rFonts w:ascii="Arial" w:hAnsi="Arial" w:cs="Arial"/>
          <w:b/>
          <w:lang w:val="el-GR"/>
        </w:rPr>
        <w:t>Συμπερασματικά, μετά τους παραπάνω ελέγχους, αν κανείς συγκεντρώσει:</w:t>
      </w:r>
    </w:p>
    <w:p w:rsidR="004739DB" w:rsidRPr="004739DB" w:rsidRDefault="004739DB" w:rsidP="00EE6DE6">
      <w:pPr>
        <w:spacing w:after="120"/>
        <w:ind w:left="284"/>
        <w:rPr>
          <w:rFonts w:ascii="Arial" w:hAnsi="Arial" w:cs="Arial"/>
          <w:b/>
          <w:lang w:val="el-GR"/>
        </w:rPr>
      </w:pPr>
      <w:r w:rsidRPr="004739DB">
        <w:rPr>
          <w:rFonts w:ascii="Arial" w:hAnsi="Arial" w:cs="Arial"/>
          <w:b/>
          <w:lang w:val="el-GR"/>
        </w:rPr>
        <w:t>Α) από 1 έως και 59 μονάδες, δεν εξασφαλίζει πιστοποιητικό,</w:t>
      </w:r>
    </w:p>
    <w:p w:rsidR="004739DB" w:rsidRPr="004739DB" w:rsidRDefault="004739DB" w:rsidP="00EE6DE6">
      <w:pPr>
        <w:spacing w:after="120"/>
        <w:ind w:left="284"/>
        <w:rPr>
          <w:rFonts w:ascii="Arial" w:hAnsi="Arial" w:cs="Arial"/>
          <w:b/>
          <w:lang w:val="el-GR"/>
        </w:rPr>
      </w:pPr>
      <w:r w:rsidRPr="004739DB">
        <w:rPr>
          <w:rFonts w:ascii="Arial" w:hAnsi="Arial" w:cs="Arial"/>
          <w:b/>
          <w:lang w:val="el-GR"/>
        </w:rPr>
        <w:t xml:space="preserve">Β) από 60 έως και 119, εξασφαλίζει πιστοποιητικό Β1 </w:t>
      </w:r>
      <w:r>
        <w:rPr>
          <w:rFonts w:ascii="Arial" w:hAnsi="Arial" w:cs="Arial"/>
          <w:b/>
          <w:lang w:val="el-GR"/>
        </w:rPr>
        <w:t xml:space="preserve">ή Γ1 </w:t>
      </w:r>
      <w:r w:rsidRPr="004739DB">
        <w:rPr>
          <w:rFonts w:ascii="Arial" w:hAnsi="Arial" w:cs="Arial"/>
          <w:b/>
          <w:lang w:val="el-GR"/>
        </w:rPr>
        <w:t>και</w:t>
      </w:r>
    </w:p>
    <w:p w:rsidR="004739DB" w:rsidRPr="004739DB" w:rsidRDefault="004739DB" w:rsidP="00EE6DE6">
      <w:pPr>
        <w:spacing w:after="120"/>
        <w:ind w:left="284"/>
        <w:rPr>
          <w:rFonts w:ascii="Arial" w:hAnsi="Arial" w:cs="Arial"/>
          <w:b/>
          <w:lang w:val="el-GR"/>
        </w:rPr>
      </w:pPr>
      <w:r w:rsidRPr="004739DB">
        <w:rPr>
          <w:rFonts w:ascii="Arial" w:hAnsi="Arial" w:cs="Arial"/>
          <w:b/>
          <w:lang w:val="el-GR"/>
        </w:rPr>
        <w:t>Γ) από 120 έως και 200, εξασφαλίζει πιστοποιητικό Β2</w:t>
      </w:r>
      <w:r>
        <w:rPr>
          <w:rFonts w:ascii="Arial" w:hAnsi="Arial" w:cs="Arial"/>
          <w:b/>
          <w:lang w:val="el-GR"/>
        </w:rPr>
        <w:t xml:space="preserve"> ή Γ2</w:t>
      </w:r>
      <w:r w:rsidRPr="004739DB">
        <w:rPr>
          <w:rFonts w:ascii="Arial" w:hAnsi="Arial" w:cs="Arial"/>
          <w:b/>
          <w:lang w:val="el-GR"/>
        </w:rPr>
        <w:t>.</w:t>
      </w:r>
    </w:p>
    <w:sectPr w:rsidR="004739DB" w:rsidRPr="004739DB" w:rsidSect="002400D2">
      <w:footerReference w:type="even" r:id="rId7"/>
      <w:footerReference w:type="default" r:id="rId8"/>
      <w:footnotePr>
        <w:numFmt w:val="upperRoman"/>
      </w:footnotePr>
      <w:pgSz w:w="16838" w:h="11906" w:orient="landscape"/>
      <w:pgMar w:top="1134" w:right="1588" w:bottom="1134" w:left="1588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9C6" w:rsidRDefault="009649C6">
      <w:r>
        <w:separator/>
      </w:r>
    </w:p>
  </w:endnote>
  <w:endnote w:type="continuationSeparator" w:id="0">
    <w:p w:rsidR="009649C6" w:rsidRDefault="0096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3E" w:rsidRDefault="00445D0E" w:rsidP="009B51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1263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263E" w:rsidRDefault="0051263E" w:rsidP="00F419D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3E" w:rsidRDefault="00445D0E" w:rsidP="00EB0B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1263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49C6">
      <w:rPr>
        <w:rStyle w:val="a6"/>
        <w:noProof/>
      </w:rPr>
      <w:t>- 1 -</w:t>
    </w:r>
    <w:r>
      <w:rPr>
        <w:rStyle w:val="a6"/>
      </w:rPr>
      <w:fldChar w:fldCharType="end"/>
    </w:r>
  </w:p>
  <w:p w:rsidR="0051263E" w:rsidRDefault="0051263E" w:rsidP="00F419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9C6" w:rsidRDefault="009649C6">
      <w:r>
        <w:separator/>
      </w:r>
    </w:p>
  </w:footnote>
  <w:footnote w:type="continuationSeparator" w:id="0">
    <w:p w:rsidR="009649C6" w:rsidRDefault="009649C6">
      <w:r>
        <w:continuationSeparator/>
      </w:r>
    </w:p>
  </w:footnote>
  <w:footnote w:id="1">
    <w:p w:rsidR="007E0C76" w:rsidRPr="00B63FFC" w:rsidRDefault="007E0C76" w:rsidP="007E0C76">
      <w:pPr>
        <w:pStyle w:val="a8"/>
        <w:rPr>
          <w:rFonts w:ascii="Arial" w:hAnsi="Arial" w:cs="Arial"/>
          <w:lang w:val="el-GR"/>
        </w:rPr>
      </w:pPr>
      <w:r w:rsidRPr="00B63FFC">
        <w:rPr>
          <w:rStyle w:val="a9"/>
          <w:rFonts w:ascii="Arial" w:hAnsi="Arial" w:cs="Arial"/>
        </w:rPr>
        <w:footnoteRef/>
      </w:r>
      <w:r w:rsidRPr="00B63FFC">
        <w:rPr>
          <w:rFonts w:ascii="Arial" w:hAnsi="Arial" w:cs="Arial"/>
          <w:lang w:val="el-GR"/>
        </w:rPr>
        <w:t xml:space="preserve"> Όπως έχει ανακοινωθεί στο παρελθόν, κατά την εξεταστικές περιόδους Νοεμβρίου δεν διεξάγονται εξετάσεις επιπέδου Α (Α1+Α2).</w:t>
      </w:r>
    </w:p>
  </w:footnote>
  <w:footnote w:id="2">
    <w:p w:rsidR="00B12989" w:rsidRPr="00B63FFC" w:rsidRDefault="00B12989" w:rsidP="007E0C76">
      <w:pPr>
        <w:pStyle w:val="a8"/>
        <w:ind w:left="170" w:hanging="170"/>
        <w:rPr>
          <w:rFonts w:ascii="Arial" w:hAnsi="Arial" w:cs="Arial"/>
          <w:lang w:val="el-GR"/>
        </w:rPr>
      </w:pPr>
      <w:r w:rsidRPr="00B63FFC">
        <w:rPr>
          <w:rStyle w:val="a9"/>
          <w:rFonts w:ascii="Arial" w:hAnsi="Arial" w:cs="Arial"/>
        </w:rPr>
        <w:footnoteRef/>
      </w:r>
      <w:r w:rsidRPr="00B63FFC">
        <w:rPr>
          <w:rFonts w:ascii="Arial" w:hAnsi="Arial" w:cs="Arial"/>
          <w:lang w:val="el-GR"/>
        </w:rPr>
        <w:t xml:space="preserve"> Στην περίπτωση των ενοτήτων 1 και 3 η ελάχιστη μονάδα στην οποία αναλύεται το τεστ είναι το ερώτημα (</w:t>
      </w:r>
      <w:r w:rsidRPr="00B63FFC">
        <w:rPr>
          <w:rFonts w:ascii="Arial" w:hAnsi="Arial" w:cs="Arial"/>
        </w:rPr>
        <w:t>item</w:t>
      </w:r>
      <w:r w:rsidRPr="00B63FFC">
        <w:rPr>
          <w:rFonts w:ascii="Arial" w:hAnsi="Arial" w:cs="Arial"/>
          <w:lang w:val="el-GR"/>
        </w:rPr>
        <w:t>), ενώ στις ενότητες 2 και 4 η ελάχιστη μονάδα είναι η δοκιμασία ή δραστηριότητα (</w:t>
      </w:r>
      <w:r w:rsidRPr="00B63FFC">
        <w:rPr>
          <w:rFonts w:ascii="Arial" w:hAnsi="Arial" w:cs="Arial"/>
        </w:rPr>
        <w:t>activity</w:t>
      </w:r>
      <w:r w:rsidRPr="00B63FFC">
        <w:rPr>
          <w:rFonts w:ascii="Arial" w:hAnsi="Arial" w:cs="Arial"/>
          <w:lang w:val="el-GR"/>
        </w:rPr>
        <w:t>).</w:t>
      </w:r>
    </w:p>
  </w:footnote>
  <w:footnote w:id="3">
    <w:p w:rsidR="00B12989" w:rsidRPr="00B63FFC" w:rsidRDefault="00B12989" w:rsidP="007E0C76">
      <w:pPr>
        <w:pStyle w:val="a8"/>
        <w:ind w:left="170" w:hanging="170"/>
        <w:rPr>
          <w:rFonts w:ascii="Arial" w:hAnsi="Arial" w:cs="Arial"/>
          <w:lang w:val="el-GR"/>
        </w:rPr>
      </w:pPr>
      <w:r w:rsidRPr="00B63FFC">
        <w:rPr>
          <w:rStyle w:val="a9"/>
          <w:rFonts w:ascii="Arial" w:hAnsi="Arial" w:cs="Arial"/>
        </w:rPr>
        <w:footnoteRef/>
      </w:r>
      <w:r w:rsidRPr="00B63FFC">
        <w:rPr>
          <w:rFonts w:ascii="Arial" w:hAnsi="Arial" w:cs="Arial"/>
          <w:lang w:val="el-GR"/>
        </w:rPr>
        <w:t xml:space="preserve"> Ελάχιστη βαθμολογία χαρακτηρίζεται εδώ η μικρότερη βαθμολογία που επιτρέπει την άθροιση των μερών για εξαγωγή της τελικής βαθμολογίας όλων των ενοτήτων του τεστ. </w:t>
      </w:r>
    </w:p>
  </w:footnote>
  <w:footnote w:id="4">
    <w:p w:rsidR="00B12989" w:rsidRPr="00B63FFC" w:rsidRDefault="00B12989" w:rsidP="007E0C76">
      <w:pPr>
        <w:pStyle w:val="a8"/>
        <w:rPr>
          <w:rFonts w:ascii="Arial" w:hAnsi="Arial" w:cs="Arial"/>
          <w:lang w:val="el-GR"/>
        </w:rPr>
      </w:pPr>
      <w:r w:rsidRPr="00B63FFC">
        <w:rPr>
          <w:rStyle w:val="a9"/>
          <w:rFonts w:ascii="Arial" w:hAnsi="Arial" w:cs="Arial"/>
        </w:rPr>
        <w:footnoteRef/>
      </w:r>
      <w:r w:rsidRPr="00B63FFC">
        <w:rPr>
          <w:rFonts w:ascii="Arial" w:hAnsi="Arial" w:cs="Arial"/>
          <w:lang w:val="el-GR"/>
        </w:rPr>
        <w:t xml:space="preserve"> Το «παρεχόμενο» αναφέρεται στο κείμενο που καλείται ο εξεταζόμενος να διαβάσει ή να ακούσει.</w:t>
      </w:r>
    </w:p>
  </w:footnote>
  <w:footnote w:id="5">
    <w:p w:rsidR="00B12989" w:rsidRPr="00B63FFC" w:rsidRDefault="00B12989" w:rsidP="007E0C76">
      <w:pPr>
        <w:pStyle w:val="a8"/>
        <w:rPr>
          <w:rFonts w:ascii="Arial" w:hAnsi="Arial" w:cs="Arial"/>
          <w:lang w:val="el-GR"/>
        </w:rPr>
      </w:pPr>
      <w:r w:rsidRPr="00B63FFC">
        <w:rPr>
          <w:rStyle w:val="a9"/>
          <w:rFonts w:ascii="Arial" w:hAnsi="Arial" w:cs="Arial"/>
        </w:rPr>
        <w:footnoteRef/>
      </w:r>
      <w:r w:rsidRPr="00B63FFC">
        <w:rPr>
          <w:rFonts w:ascii="Arial" w:hAnsi="Arial" w:cs="Arial"/>
          <w:lang w:val="el-GR"/>
        </w:rPr>
        <w:t xml:space="preserve"> Το «παραγόμενο» αναφέρεται στο κείμενο που καλείται ο εξεταζόμενος να γράψει ή να πει.</w:t>
      </w:r>
    </w:p>
  </w:footnote>
  <w:footnote w:id="6">
    <w:p w:rsidR="00B12989" w:rsidRPr="00B63FFC" w:rsidRDefault="00B12989" w:rsidP="007E0C76">
      <w:pPr>
        <w:pStyle w:val="a8"/>
        <w:ind w:left="170" w:hanging="170"/>
        <w:rPr>
          <w:rFonts w:ascii="Arial" w:hAnsi="Arial" w:cs="Arial"/>
          <w:lang w:val="el-GR"/>
        </w:rPr>
      </w:pPr>
      <w:r w:rsidRPr="00BF0EF5">
        <w:rPr>
          <w:rStyle w:val="a9"/>
          <w:rFonts w:ascii="Arial" w:hAnsi="Arial" w:cs="Arial"/>
        </w:rPr>
        <w:footnoteRef/>
      </w:r>
      <w:r w:rsidRPr="00BF0EF5">
        <w:rPr>
          <w:rFonts w:ascii="Arial" w:hAnsi="Arial" w:cs="Arial"/>
          <w:lang w:val="el-GR"/>
        </w:rPr>
        <w:t xml:space="preserve"> Για την ενότητα 4 δεν υπάρχει ελάχιστη βαθμολογία. Αυτό σημαίνει πως η άθροιση των βαθμών που εξασφάλισε ο εξεταζόμενος γίνεται ακόμη κι αν</w:t>
      </w:r>
      <w:r w:rsidRPr="00B63FFC">
        <w:rPr>
          <w:rFonts w:ascii="Arial" w:hAnsi="Arial" w:cs="Arial"/>
          <w:lang w:val="el-GR"/>
        </w:rPr>
        <w:t xml:space="preserve"> στην ενότητα 4 ο βαθμός είναι μικρότερος του 30% της μέγιστης δυνατής βαθμολογίας αυτής της ενότητας.</w:t>
      </w:r>
    </w:p>
  </w:footnote>
  <w:footnote w:id="7">
    <w:p w:rsidR="00B12989" w:rsidRPr="00B63FFC" w:rsidRDefault="00B12989" w:rsidP="007E0C76">
      <w:pPr>
        <w:pStyle w:val="a8"/>
        <w:rPr>
          <w:rFonts w:ascii="Arial" w:hAnsi="Arial" w:cs="Arial"/>
          <w:lang w:val="el-GR"/>
        </w:rPr>
      </w:pPr>
      <w:r w:rsidRPr="00B63FFC">
        <w:rPr>
          <w:rStyle w:val="a9"/>
          <w:rFonts w:ascii="Arial" w:hAnsi="Arial" w:cs="Arial"/>
        </w:rPr>
        <w:footnoteRef/>
      </w:r>
      <w:r w:rsidRPr="00B63FFC">
        <w:rPr>
          <w:rFonts w:ascii="Arial" w:hAnsi="Arial" w:cs="Arial"/>
          <w:lang w:val="el-GR"/>
        </w:rPr>
        <w:t xml:space="preserve"> Ο προσδιοριζόμενος εδώ χρόνος διατίθεται για την εξέταση κάθε ζεύγους εξεταζομένων.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65D35"/>
    <w:multiLevelType w:val="hybridMultilevel"/>
    <w:tmpl w:val="2720516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063E0"/>
    <w:multiLevelType w:val="hybridMultilevel"/>
    <w:tmpl w:val="AF6C42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933D4"/>
    <w:multiLevelType w:val="hybridMultilevel"/>
    <w:tmpl w:val="36A26B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57A49"/>
    <w:multiLevelType w:val="hybridMultilevel"/>
    <w:tmpl w:val="524471A2"/>
    <w:lvl w:ilvl="0" w:tplc="DACA02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773254"/>
    <w:multiLevelType w:val="multilevel"/>
    <w:tmpl w:val="36F6F1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54813"/>
    <w:multiLevelType w:val="hybridMultilevel"/>
    <w:tmpl w:val="64C08D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F42FE"/>
    <w:multiLevelType w:val="hybridMultilevel"/>
    <w:tmpl w:val="DAC8AA72"/>
    <w:lvl w:ilvl="0" w:tplc="314A42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E4649"/>
    <w:multiLevelType w:val="hybridMultilevel"/>
    <w:tmpl w:val="F86290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DE623E"/>
    <w:multiLevelType w:val="hybridMultilevel"/>
    <w:tmpl w:val="11705DEA"/>
    <w:lvl w:ilvl="0" w:tplc="1F1E3B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602134"/>
    <w:multiLevelType w:val="hybridMultilevel"/>
    <w:tmpl w:val="6FFC80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866959"/>
    <w:multiLevelType w:val="hybridMultilevel"/>
    <w:tmpl w:val="69F684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2D266A"/>
    <w:multiLevelType w:val="hybridMultilevel"/>
    <w:tmpl w:val="5E8A332E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8D4338"/>
    <w:multiLevelType w:val="hybridMultilevel"/>
    <w:tmpl w:val="64EABE52"/>
    <w:lvl w:ilvl="0" w:tplc="D6AE5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63E"/>
    <w:rsid w:val="00007D81"/>
    <w:rsid w:val="000373F4"/>
    <w:rsid w:val="00040224"/>
    <w:rsid w:val="00042462"/>
    <w:rsid w:val="00042737"/>
    <w:rsid w:val="00047B18"/>
    <w:rsid w:val="00050242"/>
    <w:rsid w:val="0006074A"/>
    <w:rsid w:val="00084BF7"/>
    <w:rsid w:val="00091F81"/>
    <w:rsid w:val="000C2DE4"/>
    <w:rsid w:val="000D3BFF"/>
    <w:rsid w:val="00103BD6"/>
    <w:rsid w:val="00104499"/>
    <w:rsid w:val="00113BE7"/>
    <w:rsid w:val="00116508"/>
    <w:rsid w:val="00126444"/>
    <w:rsid w:val="00151286"/>
    <w:rsid w:val="00162503"/>
    <w:rsid w:val="00167A1D"/>
    <w:rsid w:val="00171E9C"/>
    <w:rsid w:val="001777C4"/>
    <w:rsid w:val="001931C4"/>
    <w:rsid w:val="001935E0"/>
    <w:rsid w:val="001B0B20"/>
    <w:rsid w:val="001E32F4"/>
    <w:rsid w:val="001E3547"/>
    <w:rsid w:val="001F3E97"/>
    <w:rsid w:val="001F7A75"/>
    <w:rsid w:val="00201540"/>
    <w:rsid w:val="00211470"/>
    <w:rsid w:val="002400D2"/>
    <w:rsid w:val="00246C47"/>
    <w:rsid w:val="002619FA"/>
    <w:rsid w:val="00274F25"/>
    <w:rsid w:val="002935AC"/>
    <w:rsid w:val="00294942"/>
    <w:rsid w:val="002B2169"/>
    <w:rsid w:val="002B25D9"/>
    <w:rsid w:val="002B4E8E"/>
    <w:rsid w:val="002B649B"/>
    <w:rsid w:val="002D068F"/>
    <w:rsid w:val="002D41D6"/>
    <w:rsid w:val="002E5D4F"/>
    <w:rsid w:val="00305200"/>
    <w:rsid w:val="00325CC6"/>
    <w:rsid w:val="00373198"/>
    <w:rsid w:val="003871E6"/>
    <w:rsid w:val="00390B7B"/>
    <w:rsid w:val="003924AE"/>
    <w:rsid w:val="003A2D7E"/>
    <w:rsid w:val="003B5479"/>
    <w:rsid w:val="003E0B08"/>
    <w:rsid w:val="003E23BC"/>
    <w:rsid w:val="003E5E07"/>
    <w:rsid w:val="003E6BEE"/>
    <w:rsid w:val="00402E78"/>
    <w:rsid w:val="00445D0E"/>
    <w:rsid w:val="00450DAD"/>
    <w:rsid w:val="004739DB"/>
    <w:rsid w:val="00493278"/>
    <w:rsid w:val="004A2114"/>
    <w:rsid w:val="004B1A45"/>
    <w:rsid w:val="004B699E"/>
    <w:rsid w:val="00500517"/>
    <w:rsid w:val="00501378"/>
    <w:rsid w:val="0051263E"/>
    <w:rsid w:val="0051433B"/>
    <w:rsid w:val="0053463D"/>
    <w:rsid w:val="0053655A"/>
    <w:rsid w:val="00536D8E"/>
    <w:rsid w:val="00551A4E"/>
    <w:rsid w:val="00553023"/>
    <w:rsid w:val="00582B14"/>
    <w:rsid w:val="00585581"/>
    <w:rsid w:val="00590170"/>
    <w:rsid w:val="005954DA"/>
    <w:rsid w:val="005D4A1A"/>
    <w:rsid w:val="00600013"/>
    <w:rsid w:val="00600CFF"/>
    <w:rsid w:val="00607A7C"/>
    <w:rsid w:val="00626735"/>
    <w:rsid w:val="006435A1"/>
    <w:rsid w:val="00645DD4"/>
    <w:rsid w:val="0065141A"/>
    <w:rsid w:val="006544E6"/>
    <w:rsid w:val="00654AFA"/>
    <w:rsid w:val="00655506"/>
    <w:rsid w:val="00661570"/>
    <w:rsid w:val="006652C6"/>
    <w:rsid w:val="0067687B"/>
    <w:rsid w:val="00676B6E"/>
    <w:rsid w:val="006A0559"/>
    <w:rsid w:val="006D14AD"/>
    <w:rsid w:val="006D26F2"/>
    <w:rsid w:val="006E087B"/>
    <w:rsid w:val="006E4A37"/>
    <w:rsid w:val="00702FF1"/>
    <w:rsid w:val="00705DD2"/>
    <w:rsid w:val="00710617"/>
    <w:rsid w:val="00711DCB"/>
    <w:rsid w:val="00736801"/>
    <w:rsid w:val="00747C52"/>
    <w:rsid w:val="00766F6C"/>
    <w:rsid w:val="0077770D"/>
    <w:rsid w:val="00777FEA"/>
    <w:rsid w:val="007831F8"/>
    <w:rsid w:val="00797C7A"/>
    <w:rsid w:val="007C6E22"/>
    <w:rsid w:val="007D640D"/>
    <w:rsid w:val="007E0C76"/>
    <w:rsid w:val="007F0A0A"/>
    <w:rsid w:val="007F7B41"/>
    <w:rsid w:val="00800498"/>
    <w:rsid w:val="00815561"/>
    <w:rsid w:val="00826BBF"/>
    <w:rsid w:val="0083596E"/>
    <w:rsid w:val="008909E1"/>
    <w:rsid w:val="008A430B"/>
    <w:rsid w:val="008C4368"/>
    <w:rsid w:val="008D7817"/>
    <w:rsid w:val="008E2372"/>
    <w:rsid w:val="008E38F5"/>
    <w:rsid w:val="008F476E"/>
    <w:rsid w:val="009035AB"/>
    <w:rsid w:val="0093060C"/>
    <w:rsid w:val="00932824"/>
    <w:rsid w:val="009356F6"/>
    <w:rsid w:val="00935C6B"/>
    <w:rsid w:val="00957BBF"/>
    <w:rsid w:val="009649C6"/>
    <w:rsid w:val="009733E0"/>
    <w:rsid w:val="009738C1"/>
    <w:rsid w:val="009B084B"/>
    <w:rsid w:val="009B2A60"/>
    <w:rsid w:val="009B5180"/>
    <w:rsid w:val="009C4A34"/>
    <w:rsid w:val="009D3C1C"/>
    <w:rsid w:val="009D4890"/>
    <w:rsid w:val="009D585E"/>
    <w:rsid w:val="009E6FF4"/>
    <w:rsid w:val="00A234C5"/>
    <w:rsid w:val="00A30713"/>
    <w:rsid w:val="00A3507A"/>
    <w:rsid w:val="00A36E9B"/>
    <w:rsid w:val="00A44731"/>
    <w:rsid w:val="00A4791B"/>
    <w:rsid w:val="00A624DD"/>
    <w:rsid w:val="00A67BBA"/>
    <w:rsid w:val="00A77BF9"/>
    <w:rsid w:val="00A946E3"/>
    <w:rsid w:val="00AD2C35"/>
    <w:rsid w:val="00AE350E"/>
    <w:rsid w:val="00B104DA"/>
    <w:rsid w:val="00B12989"/>
    <w:rsid w:val="00B14ECD"/>
    <w:rsid w:val="00B15BDF"/>
    <w:rsid w:val="00B209B3"/>
    <w:rsid w:val="00B20F0A"/>
    <w:rsid w:val="00B236F3"/>
    <w:rsid w:val="00B25825"/>
    <w:rsid w:val="00B263D8"/>
    <w:rsid w:val="00B40F26"/>
    <w:rsid w:val="00B70D2D"/>
    <w:rsid w:val="00B840CC"/>
    <w:rsid w:val="00B84C50"/>
    <w:rsid w:val="00BD10A2"/>
    <w:rsid w:val="00BD13A4"/>
    <w:rsid w:val="00BD1517"/>
    <w:rsid w:val="00C27370"/>
    <w:rsid w:val="00C37ACB"/>
    <w:rsid w:val="00C56C52"/>
    <w:rsid w:val="00C913F5"/>
    <w:rsid w:val="00C941BC"/>
    <w:rsid w:val="00CB51FE"/>
    <w:rsid w:val="00CD3488"/>
    <w:rsid w:val="00CE0726"/>
    <w:rsid w:val="00CE6389"/>
    <w:rsid w:val="00D14DA1"/>
    <w:rsid w:val="00D50028"/>
    <w:rsid w:val="00D766AE"/>
    <w:rsid w:val="00D9334A"/>
    <w:rsid w:val="00DA1CD6"/>
    <w:rsid w:val="00DA345C"/>
    <w:rsid w:val="00DC19AD"/>
    <w:rsid w:val="00DD3C2A"/>
    <w:rsid w:val="00DD70C9"/>
    <w:rsid w:val="00DF4BB8"/>
    <w:rsid w:val="00DF5093"/>
    <w:rsid w:val="00E00A7B"/>
    <w:rsid w:val="00E02303"/>
    <w:rsid w:val="00E05590"/>
    <w:rsid w:val="00E12237"/>
    <w:rsid w:val="00E2365B"/>
    <w:rsid w:val="00E23B7E"/>
    <w:rsid w:val="00E33AB9"/>
    <w:rsid w:val="00E431B0"/>
    <w:rsid w:val="00E70B4C"/>
    <w:rsid w:val="00E71C94"/>
    <w:rsid w:val="00E73CF9"/>
    <w:rsid w:val="00E854FB"/>
    <w:rsid w:val="00EB0B2E"/>
    <w:rsid w:val="00EB17BC"/>
    <w:rsid w:val="00EB1F9B"/>
    <w:rsid w:val="00EB633A"/>
    <w:rsid w:val="00EB6E2C"/>
    <w:rsid w:val="00EC0466"/>
    <w:rsid w:val="00EC0EE0"/>
    <w:rsid w:val="00EC213D"/>
    <w:rsid w:val="00EC7D69"/>
    <w:rsid w:val="00ED4C56"/>
    <w:rsid w:val="00EE6DE6"/>
    <w:rsid w:val="00EF37C2"/>
    <w:rsid w:val="00EF7061"/>
    <w:rsid w:val="00F10BD3"/>
    <w:rsid w:val="00F156E7"/>
    <w:rsid w:val="00F255D1"/>
    <w:rsid w:val="00F319F8"/>
    <w:rsid w:val="00F419D2"/>
    <w:rsid w:val="00F67A0C"/>
    <w:rsid w:val="00F67C4C"/>
    <w:rsid w:val="00F70EFA"/>
    <w:rsid w:val="00F90948"/>
    <w:rsid w:val="00FB150E"/>
    <w:rsid w:val="00FB4636"/>
    <w:rsid w:val="00FB486C"/>
    <w:rsid w:val="00FE25B1"/>
    <w:rsid w:val="00FE4777"/>
    <w:rsid w:val="00FF081F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90A65-430E-4B55-B6A2-E948FCF6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0B"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ext">
    <w:name w:val="Normal Text"/>
    <w:basedOn w:val="a"/>
    <w:rsid w:val="008A430B"/>
    <w:pPr>
      <w:spacing w:before="120" w:line="240" w:lineRule="exact"/>
      <w:jc w:val="both"/>
    </w:pPr>
    <w:rPr>
      <w:rFonts w:ascii="Arial" w:hAnsi="Arial"/>
      <w:sz w:val="18"/>
      <w:lang w:val="el-GR"/>
    </w:rPr>
  </w:style>
  <w:style w:type="paragraph" w:styleId="a3">
    <w:name w:val="Title"/>
    <w:basedOn w:val="a"/>
    <w:qFormat/>
    <w:rsid w:val="008A430B"/>
    <w:pPr>
      <w:jc w:val="center"/>
    </w:pPr>
    <w:rPr>
      <w:b/>
      <w:lang w:val="el-GR"/>
    </w:rPr>
  </w:style>
  <w:style w:type="table" w:styleId="a4">
    <w:name w:val="Table Grid"/>
    <w:basedOn w:val="a1"/>
    <w:rsid w:val="00294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F419D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419D2"/>
  </w:style>
  <w:style w:type="paragraph" w:styleId="a7">
    <w:name w:val="header"/>
    <w:basedOn w:val="a"/>
    <w:rsid w:val="00B40F2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815561"/>
    <w:rPr>
      <w:lang w:val="en-GB" w:eastAsia="en-US"/>
    </w:rPr>
  </w:style>
  <w:style w:type="character" w:styleId="a9">
    <w:name w:val="footnote reference"/>
    <w:basedOn w:val="a0"/>
    <w:semiHidden/>
    <w:rsid w:val="00815561"/>
    <w:rPr>
      <w:vertAlign w:val="superscript"/>
    </w:rPr>
  </w:style>
  <w:style w:type="paragraph" w:customStyle="1" w:styleId="1">
    <w:name w:val="Βασικό1"/>
    <w:basedOn w:val="a"/>
    <w:next w:val="a"/>
    <w:rsid w:val="00AD2C35"/>
    <w:pPr>
      <w:autoSpaceDE w:val="0"/>
      <w:autoSpaceDN w:val="0"/>
      <w:adjustRightInd w:val="0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</vt:lpstr>
      <vt:lpstr>ΕΛΛΗΝΙΚΗ  ΔΗΜΟΚΡΑΤΙΑ</vt:lpstr>
    </vt:vector>
  </TitlesOfParts>
  <Company>Hewlett-Packard Company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</dc:title>
  <dc:creator>WINUSER</dc:creator>
  <cp:lastModifiedBy>Σουλτανα Βαϊτση</cp:lastModifiedBy>
  <cp:revision>2</cp:revision>
  <cp:lastPrinted>2008-09-15T07:16:00Z</cp:lastPrinted>
  <dcterms:created xsi:type="dcterms:W3CDTF">2016-09-26T06:55:00Z</dcterms:created>
  <dcterms:modified xsi:type="dcterms:W3CDTF">2016-09-26T06:55:00Z</dcterms:modified>
</cp:coreProperties>
</file>