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A8787" w14:textId="77777777" w:rsidR="00945906" w:rsidRPr="00945906" w:rsidRDefault="00945906" w:rsidP="00CF11DB">
      <w:pPr>
        <w:spacing w:after="0" w:line="276" w:lineRule="auto"/>
        <w:rPr>
          <w:rFonts w:ascii="Calibri" w:eastAsia="Calibri" w:hAnsi="Calibri" w:cs="Times New Roman"/>
          <w:color w:val="FF0000"/>
          <w:sz w:val="24"/>
          <w:szCs w:val="24"/>
        </w:rPr>
      </w:pPr>
      <w:r w:rsidRPr="00945906">
        <w:rPr>
          <w:rFonts w:ascii="Calibri" w:eastAsia="Calibri" w:hAnsi="Calibri" w:cs="Times New Roman"/>
          <w:noProof/>
          <w:color w:val="FF0000"/>
          <w:sz w:val="24"/>
          <w:szCs w:val="24"/>
          <w:lang w:eastAsia="el-GR"/>
        </w:rPr>
        <mc:AlternateContent>
          <mc:Choice Requires="wps">
            <w:drawing>
              <wp:anchor distT="0" distB="0" distL="114300" distR="114300" simplePos="0" relativeHeight="251661312" behindDoc="0" locked="0" layoutInCell="1" allowOverlap="1" wp14:anchorId="7752137B" wp14:editId="22C25810">
                <wp:simplePos x="0" y="0"/>
                <wp:positionH relativeFrom="column">
                  <wp:posOffset>-157480</wp:posOffset>
                </wp:positionH>
                <wp:positionV relativeFrom="paragraph">
                  <wp:posOffset>-68580</wp:posOffset>
                </wp:positionV>
                <wp:extent cx="3571875" cy="989965"/>
                <wp:effectExtent l="0" t="635" r="0" b="0"/>
                <wp:wrapNone/>
                <wp:docPr id="4"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98996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1D7168A" w14:textId="77777777" w:rsidR="0033459E" w:rsidRDefault="0033459E" w:rsidP="00945906">
                            <w:pPr>
                              <w:spacing w:after="0" w:line="240" w:lineRule="auto"/>
                              <w:rPr>
                                <w:sz w:val="24"/>
                                <w:szCs w:val="24"/>
                              </w:rPr>
                            </w:pPr>
                            <w:r>
                              <w:rPr>
                                <w:sz w:val="24"/>
                                <w:szCs w:val="24"/>
                              </w:rPr>
                              <w:t xml:space="preserve">                                     </w:t>
                            </w:r>
                            <w:r>
                              <w:rPr>
                                <w:noProof/>
                                <w:sz w:val="24"/>
                                <w:szCs w:val="24"/>
                                <w:lang w:eastAsia="el-GR"/>
                              </w:rPr>
                              <w:drawing>
                                <wp:inline distT="0" distB="0" distL="0" distR="0" wp14:anchorId="0EA7719A" wp14:editId="48BDE25C">
                                  <wp:extent cx="409575" cy="409575"/>
                                  <wp:effectExtent l="0" t="0" r="9525" b="9525"/>
                                  <wp:docPr id="3" name="Εικόνα 3"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13888EBE" w14:textId="77777777" w:rsidR="0033459E" w:rsidRPr="00F62BC3" w:rsidRDefault="0033459E" w:rsidP="00945906">
                            <w:pPr>
                              <w:spacing w:after="0" w:line="240" w:lineRule="auto"/>
                            </w:pPr>
                            <w:r>
                              <w:rPr>
                                <w:sz w:val="24"/>
                                <w:szCs w:val="24"/>
                              </w:rPr>
                              <w:t xml:space="preserve">                        </w:t>
                            </w:r>
                            <w:r w:rsidRPr="00F62BC3">
                              <w:t>ΕΛΛΗΝΙΚΗ ΔΗΜΟΚΡΑΤΙΑ</w:t>
                            </w:r>
                          </w:p>
                          <w:p w14:paraId="78D8C3FF" w14:textId="77777777" w:rsidR="0033459E" w:rsidRPr="00F62BC3" w:rsidRDefault="0033459E" w:rsidP="00945906">
                            <w:pPr>
                              <w:spacing w:after="0" w:line="240" w:lineRule="auto"/>
                            </w:pPr>
                            <w:r w:rsidRPr="00F62BC3">
                              <w:t xml:space="preserve">  </w:t>
                            </w:r>
                            <w:r>
                              <w:t xml:space="preserve">      </w:t>
                            </w:r>
                            <w:r w:rsidRPr="00F62BC3">
                              <w:t xml:space="preserve"> ΥΠΟΥΡΓΕΙΟ ΠΑΙΔΕΙΑΣ</w:t>
                            </w:r>
                            <w:r>
                              <w:t xml:space="preserve"> </w:t>
                            </w:r>
                            <w:r w:rsidRPr="00F62BC3">
                              <w:t>ΚΑΙ ΘΡΗΣΚΕΥΜΑΤΩΝ</w:t>
                            </w:r>
                          </w:p>
                          <w:p w14:paraId="2EE3F796" w14:textId="77777777" w:rsidR="0033459E" w:rsidRPr="00274AAB" w:rsidRDefault="0033459E" w:rsidP="00945906">
                            <w:pPr>
                              <w:spacing w:after="0" w:line="240" w:lineRule="auto"/>
                              <w:rPr>
                                <w:sz w:val="20"/>
                                <w:szCs w:val="20"/>
                              </w:rPr>
                            </w:pPr>
                            <w:r>
                              <w:rPr>
                                <w:sz w:val="20"/>
                                <w:szCs w:val="20"/>
                              </w:rPr>
                              <w:t xml:space="preserve">                                             </w:t>
                            </w:r>
                            <w:r w:rsidRPr="00274AAB">
                              <w:rPr>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52137B" id="_x0000_t202" coordsize="21600,21600" o:spt="202" path="m,l,21600r21600,l21600,xe">
                <v:stroke joinstyle="miter"/>
                <v:path gradientshapeok="t" o:connecttype="rect"/>
              </v:shapetype>
              <v:shape id="Πλαίσιο κειμένου 4" o:spid="_x0000_s1026" type="#_x0000_t202" style="position:absolute;margin-left:-12.4pt;margin-top:-5.4pt;width:281.25pt;height:7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0epuAIAADsFAAAOAAAAZHJzL2Uyb0RvYy54bWysVN1u0zAUvkfiHSzfd0lK2ibR0mlbKUIa&#10;P9LgAdzYaSwSO9hu0zJxhXgPXgAhLrjgT3uD7JU4dppu40dCiFw4x/Y5n8/Pd87h0aYq0ZopzaVI&#10;cXDgY8REJikXyxQ/fzYfRBhpQwQlpRQsxVum8dH07p3Dpk7YUBaypEwhABE6aeoUF8bUiefprGAV&#10;0QeyZgIuc6kqYmCrlh5VpAH0qvSGvj/2GqlorWTGtIbTWXeJpw4/z1lmnuS5ZgaVKQbfjFuVWxd2&#10;9aaHJFkqUhc827lB/sGLinABj+6hZsQQtFL8F6iKZ0pqmZuDTFaezHOeMRcDRBP4P0VzXpCauVgg&#10;Obrep0n/P9js8fqpQpymOMRIkApK1L5rv7Yf2w9Xb9rP7SVqv7SfQPjWvm+/t5dXb1Fok9bUOgHb&#10;8xqszeZEbqD4LgG6PpPZC42EPC2IWLJjpWRTMELB6cBaejdMOxxtQRbNI0nhdbIy0gFtclXZjEKO&#10;EKBD8bb7grGNQRkc3htNgmgywiiDuziK4/HIPUGS3rpW2jxgskJWSLECQjh0sj7TxnpDkl7FPqZl&#10;yemcl6XbqOXitFRoTYA8c/ft0G+plcIqC2nNOsTuBJyEN+ydddeR4SIOhqF/MowH83E0GYTzcDSI&#10;J3408IP4JB77YRzO5q+tg0GYFJxSJs64YD0xg/DvCr9rkY5SjpqoSfEwGrlUEWgzJWhXrT/G67vv&#10;d/HafM2ILrq86K2eSWP1SFJxA81c8irF0d6cJLb69wV1KobwspO92zG6UkCi+r9LneOKpUdHFLNZ&#10;bADFEmgh6RZYoyQUFagBEwiEQqpXGDXQzSnWL1dEMYzKhwKYZ1u/F1QvLHqBiAxMU2ww6sRT042I&#10;Va34sgDkjttCHgM7c+6Ic+3FjtPQoc753TSxI+Dm3mldz7zpDwAAAP//AwBQSwMEFAAGAAgAAAAh&#10;AJ9BKGPgAAAACwEAAA8AAABkcnMvZG93bnJldi54bWxMj01PwzAMhu9I/IfISNy2tPtEpek0oYGQ&#10;EIcNtHPWeE1F40RNtnX8eswJbq/lR68fl6vBdeKMfWw9KcjHGQik2puWGgWfH8+jBxAxaTK684QK&#10;rhhhVd3elLow/kJbPO9SI7iEYqEV2JRCIWWsLTodxz4g8e7oe6cTj30jTa8vXO46OcmyhXS6Jb5g&#10;dcAni/XX7uQUbILbL3J33R5tmK6/3zcvb69xr9T93bB+BJFwSH8w/OqzOlTsdPAnMlF0CkaTGasn&#10;DnnGgYn5dLkEcWB0Ns9BVqX8/0P1AwAA//8DAFBLAQItABQABgAIAAAAIQC2gziS/gAAAOEBAAAT&#10;AAAAAAAAAAAAAAAAAAAAAABbQ29udGVudF9UeXBlc10ueG1sUEsBAi0AFAAGAAgAAAAhADj9If/W&#10;AAAAlAEAAAsAAAAAAAAAAAAAAAAALwEAAF9yZWxzLy5yZWxzUEsBAi0AFAAGAAgAAAAhAPWXR6m4&#10;AgAAOwUAAA4AAAAAAAAAAAAAAAAALgIAAGRycy9lMm9Eb2MueG1sUEsBAi0AFAAGAAgAAAAhAJ9B&#10;KGPgAAAACwEAAA8AAAAAAAAAAAAAAAAAEgUAAGRycy9kb3ducmV2LnhtbFBLBQYAAAAABAAEAPMA&#10;AAAfBgAAAAA=&#10;" stroked="f" strokeweight="2.25pt">
                <v:stroke dashstyle="1 1" endcap="round"/>
                <v:textbox inset="0,0,0,0">
                  <w:txbxContent>
                    <w:p w14:paraId="61D7168A" w14:textId="77777777" w:rsidR="0033459E" w:rsidRDefault="0033459E" w:rsidP="00945906">
                      <w:pPr>
                        <w:spacing w:after="0" w:line="240" w:lineRule="auto"/>
                        <w:rPr>
                          <w:sz w:val="24"/>
                          <w:szCs w:val="24"/>
                        </w:rPr>
                      </w:pPr>
                      <w:r>
                        <w:rPr>
                          <w:sz w:val="24"/>
                          <w:szCs w:val="24"/>
                        </w:rPr>
                        <w:t xml:space="preserve">                                     </w:t>
                      </w:r>
                      <w:r>
                        <w:rPr>
                          <w:noProof/>
                          <w:sz w:val="24"/>
                          <w:szCs w:val="24"/>
                          <w:lang w:eastAsia="el-GR"/>
                        </w:rPr>
                        <w:drawing>
                          <wp:inline distT="0" distB="0" distL="0" distR="0" wp14:anchorId="0EA7719A" wp14:editId="48BDE25C">
                            <wp:extent cx="409575" cy="409575"/>
                            <wp:effectExtent l="0" t="0" r="9525" b="9525"/>
                            <wp:docPr id="3" name="Εικόνα 3"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13888EBE" w14:textId="77777777" w:rsidR="0033459E" w:rsidRPr="00F62BC3" w:rsidRDefault="0033459E" w:rsidP="00945906">
                      <w:pPr>
                        <w:spacing w:after="0" w:line="240" w:lineRule="auto"/>
                      </w:pPr>
                      <w:r>
                        <w:rPr>
                          <w:sz w:val="24"/>
                          <w:szCs w:val="24"/>
                        </w:rPr>
                        <w:t xml:space="preserve">                        </w:t>
                      </w:r>
                      <w:r w:rsidRPr="00F62BC3">
                        <w:t>ΕΛΛΗΝΙΚΗ ΔΗΜΟΚΡΑΤΙΑ</w:t>
                      </w:r>
                    </w:p>
                    <w:p w14:paraId="78D8C3FF" w14:textId="77777777" w:rsidR="0033459E" w:rsidRPr="00F62BC3" w:rsidRDefault="0033459E" w:rsidP="00945906">
                      <w:pPr>
                        <w:spacing w:after="0" w:line="240" w:lineRule="auto"/>
                      </w:pPr>
                      <w:r w:rsidRPr="00F62BC3">
                        <w:t xml:space="preserve">  </w:t>
                      </w:r>
                      <w:r>
                        <w:t xml:space="preserve">      </w:t>
                      </w:r>
                      <w:r w:rsidRPr="00F62BC3">
                        <w:t xml:space="preserve"> ΥΠΟΥΡΓΕΙΟ ΠΑΙΔΕΙΑΣ</w:t>
                      </w:r>
                      <w:r>
                        <w:t xml:space="preserve"> </w:t>
                      </w:r>
                      <w:r w:rsidRPr="00F62BC3">
                        <w:t>ΚΑΙ ΘΡΗΣΚΕΥΜΑΤΩΝ</w:t>
                      </w:r>
                    </w:p>
                    <w:p w14:paraId="2EE3F796" w14:textId="77777777" w:rsidR="0033459E" w:rsidRPr="00274AAB" w:rsidRDefault="0033459E" w:rsidP="00945906">
                      <w:pPr>
                        <w:spacing w:after="0" w:line="240" w:lineRule="auto"/>
                        <w:rPr>
                          <w:sz w:val="20"/>
                          <w:szCs w:val="20"/>
                        </w:rPr>
                      </w:pPr>
                      <w:r>
                        <w:rPr>
                          <w:sz w:val="20"/>
                          <w:szCs w:val="20"/>
                        </w:rPr>
                        <w:t xml:space="preserve">                                             </w:t>
                      </w:r>
                      <w:r w:rsidRPr="00274AAB">
                        <w:rPr>
                          <w:sz w:val="20"/>
                          <w:szCs w:val="20"/>
                        </w:rPr>
                        <w:t>-----</w:t>
                      </w:r>
                    </w:p>
                  </w:txbxContent>
                </v:textbox>
              </v:shape>
            </w:pict>
          </mc:Fallback>
        </mc:AlternateContent>
      </w:r>
      <w:r w:rsidRPr="00945906">
        <w:rPr>
          <w:rFonts w:ascii="Calibri" w:eastAsia="Calibri" w:hAnsi="Calibri" w:cs="Times New Roman"/>
          <w:color w:val="FF0000"/>
          <w:sz w:val="24"/>
          <w:szCs w:val="24"/>
        </w:rPr>
        <w:t xml:space="preserve"> </w:t>
      </w:r>
    </w:p>
    <w:p w14:paraId="3F1DEEE1" w14:textId="77777777" w:rsidR="00945906" w:rsidRPr="00945906" w:rsidRDefault="00945906" w:rsidP="00CF11DB">
      <w:pPr>
        <w:spacing w:after="0" w:line="276" w:lineRule="auto"/>
        <w:jc w:val="center"/>
        <w:rPr>
          <w:rFonts w:ascii="Calibri" w:eastAsia="Calibri" w:hAnsi="Calibri" w:cs="Times New Roman"/>
          <w:sz w:val="24"/>
          <w:szCs w:val="24"/>
        </w:rPr>
      </w:pPr>
    </w:p>
    <w:p w14:paraId="7A620759" w14:textId="77777777" w:rsidR="00945906" w:rsidRPr="00945906" w:rsidRDefault="00945906" w:rsidP="00CF11DB">
      <w:pPr>
        <w:spacing w:after="0" w:line="276" w:lineRule="auto"/>
        <w:ind w:left="-284"/>
        <w:jc w:val="center"/>
        <w:rPr>
          <w:rFonts w:ascii="Calibri" w:eastAsia="Calibri" w:hAnsi="Calibri" w:cs="Times New Roman"/>
          <w:sz w:val="24"/>
          <w:szCs w:val="24"/>
        </w:rPr>
      </w:pPr>
    </w:p>
    <w:p w14:paraId="1DC0EAD4" w14:textId="77777777" w:rsidR="00945906" w:rsidRPr="00945906" w:rsidRDefault="00945906" w:rsidP="00CF11DB">
      <w:pPr>
        <w:spacing w:before="60" w:after="0" w:line="276" w:lineRule="auto"/>
        <w:jc w:val="center"/>
        <w:rPr>
          <w:rFonts w:ascii="Calibri" w:eastAsia="Calibri" w:hAnsi="Calibri" w:cs="Times New Roman"/>
        </w:rPr>
      </w:pPr>
    </w:p>
    <w:p w14:paraId="0CFD867C" w14:textId="77777777" w:rsidR="00945906" w:rsidRPr="00945906" w:rsidRDefault="00945906" w:rsidP="00CF11DB">
      <w:pPr>
        <w:spacing w:after="0" w:line="276" w:lineRule="auto"/>
        <w:jc w:val="center"/>
        <w:rPr>
          <w:rFonts w:ascii="Calibri" w:eastAsia="Calibri" w:hAnsi="Calibri" w:cs="Times New Roman"/>
          <w:sz w:val="20"/>
          <w:szCs w:val="20"/>
        </w:rPr>
      </w:pPr>
      <w:r w:rsidRPr="00945906">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14B91364" wp14:editId="1B2991F0">
                <wp:simplePos x="0" y="0"/>
                <wp:positionH relativeFrom="column">
                  <wp:posOffset>-207010</wp:posOffset>
                </wp:positionH>
                <wp:positionV relativeFrom="paragraph">
                  <wp:posOffset>56515</wp:posOffset>
                </wp:positionV>
                <wp:extent cx="3726180" cy="971550"/>
                <wp:effectExtent l="0" t="3175" r="0" b="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97155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BD90BE6" w14:textId="77777777" w:rsidR="0033459E" w:rsidRDefault="0033459E" w:rsidP="00945906">
                            <w:pPr>
                              <w:spacing w:after="0" w:line="240" w:lineRule="auto"/>
                              <w:ind w:left="1276" w:hanging="1276"/>
                              <w:rPr>
                                <w:sz w:val="20"/>
                                <w:szCs w:val="20"/>
                              </w:rPr>
                            </w:pPr>
                            <w:r>
                              <w:rPr>
                                <w:sz w:val="20"/>
                                <w:szCs w:val="20"/>
                              </w:rPr>
                              <w:t xml:space="preserve">        </w:t>
                            </w:r>
                          </w:p>
                          <w:p w14:paraId="70AA4082" w14:textId="77777777" w:rsidR="0033459E" w:rsidRDefault="0033459E" w:rsidP="00945906">
                            <w:pPr>
                              <w:spacing w:after="0" w:line="240" w:lineRule="auto"/>
                              <w:ind w:left="1276" w:hanging="1276"/>
                            </w:pPr>
                            <w:r>
                              <w:rPr>
                                <w:sz w:val="20"/>
                                <w:szCs w:val="20"/>
                              </w:rPr>
                              <w:t xml:space="preserve">           </w:t>
                            </w:r>
                            <w:r w:rsidRPr="00F62BC3">
                              <w:t xml:space="preserve">ΓΕΝΙΚΗ ΔΙΕΥΘΥΝΣΗ </w:t>
                            </w:r>
                            <w:r>
                              <w:t xml:space="preserve">ΨΗΦΙΑΚΩΝ ΣΥΣΤΗΜΑΤΩΝ,   </w:t>
                            </w:r>
                          </w:p>
                          <w:p w14:paraId="4E799FC8" w14:textId="77777777" w:rsidR="0033459E" w:rsidRPr="00F62BC3" w:rsidRDefault="0033459E" w:rsidP="00945906">
                            <w:pPr>
                              <w:spacing w:after="0" w:line="240" w:lineRule="auto"/>
                              <w:ind w:left="1276" w:hanging="1276"/>
                            </w:pPr>
                            <w:r>
                              <w:t xml:space="preserve">                         ΥΠΟΔΟΜΩΝ ΚΑΙ ΕΞΕΤΑΣΕΩΝ</w:t>
                            </w:r>
                            <w:r w:rsidRPr="00F62BC3">
                              <w:t xml:space="preserve">    </w:t>
                            </w:r>
                          </w:p>
                          <w:p w14:paraId="2AF38C81" w14:textId="77777777" w:rsidR="0033459E" w:rsidRPr="00F62BC3" w:rsidRDefault="0033459E" w:rsidP="00945906">
                            <w:pPr>
                              <w:spacing w:after="0" w:line="240" w:lineRule="auto"/>
                            </w:pPr>
                            <w:r w:rsidRPr="00F62BC3">
                              <w:t xml:space="preserve">           ΔΙΕΥΘΥΝΣΗ ΕΞΕΤΑΣΕΩΝ ΚΑΙ ΠΙΣΤΟΠΟΙΗΣΕΩΝ</w:t>
                            </w:r>
                          </w:p>
                          <w:p w14:paraId="5C620A54" w14:textId="77777777" w:rsidR="0033459E" w:rsidRPr="00F62BC3" w:rsidRDefault="0033459E" w:rsidP="00945906">
                            <w:pPr>
                              <w:spacing w:after="0" w:line="240" w:lineRule="auto"/>
                            </w:pPr>
                            <w:r w:rsidRPr="00F62BC3">
                              <w:t xml:space="preserve">                                          ΤΜΗΜΑ Α’ </w:t>
                            </w:r>
                          </w:p>
                          <w:p w14:paraId="38330DB6" w14:textId="77777777" w:rsidR="0033459E" w:rsidRPr="00F62BC3" w:rsidRDefault="0033459E" w:rsidP="00945906">
                            <w:pPr>
                              <w:spacing w:after="0" w:line="240" w:lineRule="auto"/>
                            </w:pPr>
                            <w:r w:rsidRPr="00F62BC3">
                              <w:t xml:space="preserve">                                                 -----</w:t>
                            </w:r>
                          </w:p>
                          <w:p w14:paraId="19A1C6C0" w14:textId="77777777" w:rsidR="0033459E" w:rsidRDefault="0033459E" w:rsidP="00945906">
                            <w:pPr>
                              <w:spacing w:after="0" w:line="240" w:lineRule="auto"/>
                              <w:rPr>
                                <w:sz w:val="20"/>
                                <w:szCs w:val="20"/>
                              </w:rPr>
                            </w:pPr>
                            <w:r>
                              <w:rPr>
                                <w:sz w:val="18"/>
                                <w:szCs w:val="18"/>
                              </w:rPr>
                              <w:t xml:space="preserve">           </w:t>
                            </w:r>
                          </w:p>
                          <w:p w14:paraId="6E528019" w14:textId="77777777" w:rsidR="0033459E" w:rsidRDefault="0033459E" w:rsidP="00945906">
                            <w:pPr>
                              <w:spacing w:after="0" w:line="240" w:lineRule="auto"/>
                              <w:rPr>
                                <w:sz w:val="20"/>
                                <w:szCs w:val="20"/>
                              </w:rPr>
                            </w:pPr>
                            <w:r>
                              <w:rPr>
                                <w:sz w:val="20"/>
                                <w:szCs w:val="20"/>
                              </w:rPr>
                              <w:t xml:space="preserve">                               </w:t>
                            </w:r>
                          </w:p>
                          <w:p w14:paraId="6E0942CE" w14:textId="77777777" w:rsidR="0033459E" w:rsidRPr="00A2742B" w:rsidRDefault="0033459E" w:rsidP="00945906">
                            <w:pPr>
                              <w:spacing w:after="0" w:line="240" w:lineRule="auto"/>
                              <w:rPr>
                                <w:sz w:val="20"/>
                                <w:szCs w:val="20"/>
                              </w:rPr>
                            </w:pPr>
                            <w:r>
                              <w:rPr>
                                <w:sz w:val="20"/>
                                <w:szCs w:val="20"/>
                              </w:rPr>
                              <w:t xml:space="preserve">                                </w:t>
                            </w:r>
                          </w:p>
                          <w:p w14:paraId="7454BF43" w14:textId="77777777" w:rsidR="0033459E" w:rsidRPr="00D6755F" w:rsidRDefault="0033459E" w:rsidP="00945906">
                            <w:pPr>
                              <w:jc w:val="center"/>
                              <w:rPr>
                                <w:sz w:val="20"/>
                                <w:szCs w:val="20"/>
                              </w:rPr>
                            </w:pPr>
                          </w:p>
                          <w:p w14:paraId="723A52DD" w14:textId="77777777" w:rsidR="0033459E" w:rsidRDefault="0033459E" w:rsidP="00945906"/>
                          <w:p w14:paraId="4289ED48" w14:textId="77777777" w:rsidR="0033459E" w:rsidRDefault="0033459E" w:rsidP="009459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B91364" id="Πλαίσιο κειμένου 2" o:spid="_x0000_s1027" type="#_x0000_t202" style="position:absolute;left:0;text-align:left;margin-left:-16.3pt;margin-top:4.45pt;width:293.4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uLwwIAAFIFAAAOAAAAZHJzL2Uyb0RvYy54bWysVNuO0zAQfUfiHyy/d3MhvSTadMVuKUJa&#10;LtLCB7ix01gkdrDdJgXxhPgPfgAhHnjgpv2D7C8xdtpuWUBCiDw4tmfmeC5n5vikrUq0ZkpzKVIc&#10;HPkYMZFJysUyxc+ezgcTjLQhgpJSCpbiDdP4ZHr71nFTJyyUhSwpUwhAhE6aOsWFMXXieTorWEX0&#10;kayZAGEuVUUMHNXSo4o0gF6VXuj7I6+RitZKZkxruJ31Qjx1+HnOMvM4zzUzqEwx+Gbcqty6sKs3&#10;PSbJUpG64NnWDfIPXlSEC3h0DzUjhqCV4r9AVTxTUsvcHGWy8mSe84y5GCCawL8RzUVBauZigeTo&#10;ep8m/f9gs0frJwpxmuIQI0EqKFH3rvvafew+XL3pPneXqPvSfYLNt+599727vHqLQpu0ptYJ2F7U&#10;YG3aU9lC8V0CdH0us+caCXlWELFkd5WSTcEIBacDa+kdmPY42oIsmoeSwutkZaQDanNV2YxCjhCg&#10;Q/E2+4Kx1qAMLu+Mw1EwAVEGsngcDIeuoh5Jdta10uY+kxWymxQrIIRDJ+tzbaw3JNmp2Me0LDmd&#10;87J0B7VcnJUKrQmQZ+4+F8ANtVJYZSGtWY/Y34CT8IaVWXcdGV7FQRj5p2E8mI8m40E0j4aDeOxP&#10;Bn4Qn8YjP4qj2fy1dTCIkoJTysQ5F2xHzCD6u8JvW6SnlKMmaqDAk+F4CKki0GZK0L5af4zXd9/v&#10;4rX5mhFd9HnRGz2TxuqRpOIGmrnkVYone3OS2OrfE9SpGMLLfu/9HKMrBSRq93epc1yx9OiJYtpF&#10;67jqiGR5tJB0A+RREmoLNIBBBJtCqpcYNdDUKdYvVkQxjMoHAggYB1Fkp4A7RMNxCAd1KFkcSojI&#10;ACrFBqN+e2b6ybGqFV8W8FJPeSHvAmlz7vh07dWW6tC4LqbtkLGT4fDstK5H4fQHAAAA//8DAFBL&#10;AwQUAAYACAAAACEAefvElOAAAAAJAQAADwAAAGRycy9kb3ducmV2LnhtbEyP0UrDQBBF3wX/YRnB&#10;t3bT2IYkZlNEtFBEsNUPmGbHJJidDdlNk/6965N9HO7h3jPFdjadONPgWssKVssIBHFldcu1gq/P&#10;10UKwnlkjZ1lUnAhB9vy9qbAXNuJD3Q++lqEEnY5Kmi873MpXdWQQbe0PXHIvu1g0IdzqKUecArl&#10;ppNxFCXSYMthocGenhuqfo6jURDV+DKtL+3b7pB97JL3cT+m1V6p+7v56RGEp9n/w/CnH9ShDE4n&#10;O7J2olOweIiTgCpIMxAh32zWMYhTAJNVBrIs5PUH5S8AAAD//wMAUEsBAi0AFAAGAAgAAAAhALaD&#10;OJL+AAAA4QEAABMAAAAAAAAAAAAAAAAAAAAAAFtDb250ZW50X1R5cGVzXS54bWxQSwECLQAUAAYA&#10;CAAAACEAOP0h/9YAAACUAQAACwAAAAAAAAAAAAAAAAAvAQAAX3JlbHMvLnJlbHNQSwECLQAUAAYA&#10;CAAAACEAYy67i8MCAABSBQAADgAAAAAAAAAAAAAAAAAuAgAAZHJzL2Uyb0RvYy54bWxQSwECLQAU&#10;AAYACAAAACEAefvElOAAAAAJAQAADwAAAAAAAAAAAAAAAAAdBQAAZHJzL2Rvd25yZXYueG1sUEsF&#10;BgAAAAAEAAQA8wAAACoGAAAAAA==&#10;" stroked="f" strokeweight="2.25pt">
                <v:stroke dashstyle="1 1" endcap="round"/>
                <v:textbox>
                  <w:txbxContent>
                    <w:p w14:paraId="1BD90BE6" w14:textId="77777777" w:rsidR="0033459E" w:rsidRDefault="0033459E" w:rsidP="00945906">
                      <w:pPr>
                        <w:spacing w:after="0" w:line="240" w:lineRule="auto"/>
                        <w:ind w:left="1276" w:hanging="1276"/>
                        <w:rPr>
                          <w:sz w:val="20"/>
                          <w:szCs w:val="20"/>
                        </w:rPr>
                      </w:pPr>
                      <w:r>
                        <w:rPr>
                          <w:sz w:val="20"/>
                          <w:szCs w:val="20"/>
                        </w:rPr>
                        <w:t xml:space="preserve">        </w:t>
                      </w:r>
                    </w:p>
                    <w:p w14:paraId="70AA4082" w14:textId="77777777" w:rsidR="0033459E" w:rsidRDefault="0033459E" w:rsidP="00945906">
                      <w:pPr>
                        <w:spacing w:after="0" w:line="240" w:lineRule="auto"/>
                        <w:ind w:left="1276" w:hanging="1276"/>
                      </w:pPr>
                      <w:r>
                        <w:rPr>
                          <w:sz w:val="20"/>
                          <w:szCs w:val="20"/>
                        </w:rPr>
                        <w:t xml:space="preserve">           </w:t>
                      </w:r>
                      <w:r w:rsidRPr="00F62BC3">
                        <w:t xml:space="preserve">ΓΕΝΙΚΗ ΔΙΕΥΘΥΝΣΗ </w:t>
                      </w:r>
                      <w:r>
                        <w:t xml:space="preserve">ΨΗΦΙΑΚΩΝ ΣΥΣΤΗΜΑΤΩΝ,   </w:t>
                      </w:r>
                    </w:p>
                    <w:p w14:paraId="4E799FC8" w14:textId="77777777" w:rsidR="0033459E" w:rsidRPr="00F62BC3" w:rsidRDefault="0033459E" w:rsidP="00945906">
                      <w:pPr>
                        <w:spacing w:after="0" w:line="240" w:lineRule="auto"/>
                        <w:ind w:left="1276" w:hanging="1276"/>
                      </w:pPr>
                      <w:r>
                        <w:t xml:space="preserve">                         ΥΠΟΔΟΜΩΝ ΚΑΙ ΕΞΕΤΑΣΕΩΝ</w:t>
                      </w:r>
                      <w:r w:rsidRPr="00F62BC3">
                        <w:t xml:space="preserve">    </w:t>
                      </w:r>
                    </w:p>
                    <w:p w14:paraId="2AF38C81" w14:textId="77777777" w:rsidR="0033459E" w:rsidRPr="00F62BC3" w:rsidRDefault="0033459E" w:rsidP="00945906">
                      <w:pPr>
                        <w:spacing w:after="0" w:line="240" w:lineRule="auto"/>
                      </w:pPr>
                      <w:r w:rsidRPr="00F62BC3">
                        <w:t xml:space="preserve">           ΔΙΕΥΘΥΝΣΗ ΕΞΕΤΑΣΕΩΝ ΚΑΙ ΠΙΣΤΟΠΟΙΗΣΕΩΝ</w:t>
                      </w:r>
                    </w:p>
                    <w:p w14:paraId="5C620A54" w14:textId="77777777" w:rsidR="0033459E" w:rsidRPr="00F62BC3" w:rsidRDefault="0033459E" w:rsidP="00945906">
                      <w:pPr>
                        <w:spacing w:after="0" w:line="240" w:lineRule="auto"/>
                      </w:pPr>
                      <w:r w:rsidRPr="00F62BC3">
                        <w:t xml:space="preserve">                                          ΤΜΗΜΑ Α’ </w:t>
                      </w:r>
                    </w:p>
                    <w:p w14:paraId="38330DB6" w14:textId="77777777" w:rsidR="0033459E" w:rsidRPr="00F62BC3" w:rsidRDefault="0033459E" w:rsidP="00945906">
                      <w:pPr>
                        <w:spacing w:after="0" w:line="240" w:lineRule="auto"/>
                      </w:pPr>
                      <w:r w:rsidRPr="00F62BC3">
                        <w:t xml:space="preserve">                                                 -----</w:t>
                      </w:r>
                    </w:p>
                    <w:p w14:paraId="19A1C6C0" w14:textId="77777777" w:rsidR="0033459E" w:rsidRDefault="0033459E" w:rsidP="00945906">
                      <w:pPr>
                        <w:spacing w:after="0" w:line="240" w:lineRule="auto"/>
                        <w:rPr>
                          <w:sz w:val="20"/>
                          <w:szCs w:val="20"/>
                        </w:rPr>
                      </w:pPr>
                      <w:r>
                        <w:rPr>
                          <w:sz w:val="18"/>
                          <w:szCs w:val="18"/>
                        </w:rPr>
                        <w:t xml:space="preserve">           </w:t>
                      </w:r>
                    </w:p>
                    <w:p w14:paraId="6E528019" w14:textId="77777777" w:rsidR="0033459E" w:rsidRDefault="0033459E" w:rsidP="00945906">
                      <w:pPr>
                        <w:spacing w:after="0" w:line="240" w:lineRule="auto"/>
                        <w:rPr>
                          <w:sz w:val="20"/>
                          <w:szCs w:val="20"/>
                        </w:rPr>
                      </w:pPr>
                      <w:r>
                        <w:rPr>
                          <w:sz w:val="20"/>
                          <w:szCs w:val="20"/>
                        </w:rPr>
                        <w:t xml:space="preserve">                               </w:t>
                      </w:r>
                    </w:p>
                    <w:p w14:paraId="6E0942CE" w14:textId="77777777" w:rsidR="0033459E" w:rsidRPr="00A2742B" w:rsidRDefault="0033459E" w:rsidP="00945906">
                      <w:pPr>
                        <w:spacing w:after="0" w:line="240" w:lineRule="auto"/>
                        <w:rPr>
                          <w:sz w:val="20"/>
                          <w:szCs w:val="20"/>
                        </w:rPr>
                      </w:pPr>
                      <w:r>
                        <w:rPr>
                          <w:sz w:val="20"/>
                          <w:szCs w:val="20"/>
                        </w:rPr>
                        <w:t xml:space="preserve">                                </w:t>
                      </w:r>
                    </w:p>
                    <w:p w14:paraId="7454BF43" w14:textId="77777777" w:rsidR="0033459E" w:rsidRPr="00D6755F" w:rsidRDefault="0033459E" w:rsidP="00945906">
                      <w:pPr>
                        <w:jc w:val="center"/>
                        <w:rPr>
                          <w:sz w:val="20"/>
                          <w:szCs w:val="20"/>
                        </w:rPr>
                      </w:pPr>
                    </w:p>
                    <w:p w14:paraId="723A52DD" w14:textId="77777777" w:rsidR="0033459E" w:rsidRDefault="0033459E" w:rsidP="00945906"/>
                    <w:p w14:paraId="4289ED48" w14:textId="77777777" w:rsidR="0033459E" w:rsidRDefault="0033459E" w:rsidP="00945906"/>
                  </w:txbxContent>
                </v:textbox>
              </v:shape>
            </w:pict>
          </mc:Fallback>
        </mc:AlternateContent>
      </w:r>
    </w:p>
    <w:p w14:paraId="751CF0C0" w14:textId="77777777" w:rsidR="00945906" w:rsidRPr="00945906" w:rsidRDefault="00945906" w:rsidP="00CF11DB">
      <w:pPr>
        <w:spacing w:after="0" w:line="276" w:lineRule="auto"/>
        <w:rPr>
          <w:rFonts w:ascii="Calibri" w:eastAsia="Calibri" w:hAnsi="Calibri" w:cs="Times New Roman"/>
        </w:rPr>
      </w:pPr>
    </w:p>
    <w:p w14:paraId="724CEE4F" w14:textId="77777777" w:rsidR="00945906" w:rsidRPr="00945906" w:rsidRDefault="00945906" w:rsidP="00CF11DB">
      <w:pPr>
        <w:spacing w:after="0" w:line="276" w:lineRule="auto"/>
        <w:jc w:val="center"/>
        <w:rPr>
          <w:rFonts w:ascii="Calibri" w:eastAsia="Calibri" w:hAnsi="Calibri" w:cs="Times New Roman"/>
          <w:sz w:val="20"/>
          <w:szCs w:val="20"/>
        </w:rPr>
      </w:pPr>
    </w:p>
    <w:p w14:paraId="0C5F3095" w14:textId="77777777" w:rsidR="00945906" w:rsidRPr="00945906" w:rsidRDefault="00945906" w:rsidP="00CF11DB">
      <w:pPr>
        <w:spacing w:after="200" w:line="276" w:lineRule="auto"/>
        <w:rPr>
          <w:rFonts w:ascii="Calibri" w:eastAsia="Calibri" w:hAnsi="Calibri" w:cs="Times New Roman"/>
        </w:rPr>
      </w:pPr>
      <w:r w:rsidRPr="00945906">
        <w:rPr>
          <w:rFonts w:ascii="Calibri" w:eastAsia="Calibri" w:hAnsi="Calibri" w:cs="Times New Roman"/>
        </w:rPr>
        <w:tab/>
      </w:r>
      <w:r w:rsidRPr="00945906">
        <w:rPr>
          <w:rFonts w:ascii="Calibri" w:eastAsia="Calibri" w:hAnsi="Calibri" w:cs="Times New Roman"/>
        </w:rPr>
        <w:tab/>
      </w:r>
      <w:r w:rsidRPr="00945906">
        <w:rPr>
          <w:rFonts w:ascii="Calibri" w:eastAsia="Calibri" w:hAnsi="Calibri" w:cs="Times New Roman"/>
        </w:rPr>
        <w:tab/>
      </w:r>
      <w:r w:rsidRPr="00945906">
        <w:rPr>
          <w:rFonts w:ascii="Calibri" w:eastAsia="Calibri" w:hAnsi="Calibri" w:cs="Times New Roman"/>
        </w:rPr>
        <w:tab/>
      </w:r>
      <w:r w:rsidRPr="00945906">
        <w:rPr>
          <w:rFonts w:ascii="Calibri" w:eastAsia="Calibri" w:hAnsi="Calibri" w:cs="Times New Roman"/>
        </w:rPr>
        <w:tab/>
      </w:r>
      <w:r w:rsidRPr="00945906">
        <w:rPr>
          <w:rFonts w:ascii="Calibri" w:eastAsia="Calibri" w:hAnsi="Calibri" w:cs="Times New Roman"/>
        </w:rPr>
        <w:tab/>
        <w:t xml:space="preserve">               </w:t>
      </w:r>
    </w:p>
    <w:p w14:paraId="3AD77C8D" w14:textId="77777777" w:rsidR="00945906" w:rsidRPr="00945906" w:rsidRDefault="00945906" w:rsidP="00CF11DB">
      <w:pPr>
        <w:spacing w:after="200" w:line="276" w:lineRule="auto"/>
        <w:rPr>
          <w:rFonts w:ascii="Calibri" w:eastAsia="Calibri" w:hAnsi="Calibri" w:cs="Times New Roman"/>
        </w:rPr>
      </w:pPr>
      <w:r w:rsidRPr="00945906">
        <w:rPr>
          <w:rFonts w:ascii="Calibri" w:eastAsia="Calibri" w:hAnsi="Calibri" w:cs="Times New Roman"/>
          <w:noProof/>
          <w:color w:val="FF0000"/>
          <w:sz w:val="24"/>
          <w:szCs w:val="24"/>
          <w:lang w:eastAsia="el-GR"/>
        </w:rPr>
        <mc:AlternateContent>
          <mc:Choice Requires="wps">
            <w:drawing>
              <wp:anchor distT="0" distB="0" distL="114300" distR="114300" simplePos="0" relativeHeight="251660288" behindDoc="0" locked="0" layoutInCell="1" allowOverlap="1" wp14:anchorId="24D056EA" wp14:editId="778E3047">
                <wp:simplePos x="0" y="0"/>
                <wp:positionH relativeFrom="column">
                  <wp:posOffset>-207010</wp:posOffset>
                </wp:positionH>
                <wp:positionV relativeFrom="paragraph">
                  <wp:posOffset>220981</wp:posOffset>
                </wp:positionV>
                <wp:extent cx="6393180" cy="1249680"/>
                <wp:effectExtent l="0" t="0" r="7620" b="7620"/>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124968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5CA0B8E4" w14:textId="0C3FED9C" w:rsidR="0033459E" w:rsidRPr="00F24C13" w:rsidRDefault="0033459E" w:rsidP="00945906">
                            <w:pPr>
                              <w:spacing w:after="0" w:line="240" w:lineRule="auto"/>
                              <w:rPr>
                                <w:sz w:val="20"/>
                                <w:szCs w:val="20"/>
                              </w:rPr>
                            </w:pPr>
                            <w:proofErr w:type="spellStart"/>
                            <w:r w:rsidRPr="00F24C13">
                              <w:rPr>
                                <w:sz w:val="20"/>
                                <w:szCs w:val="20"/>
                              </w:rPr>
                              <w:t>Ταχ</w:t>
                            </w:r>
                            <w:proofErr w:type="spellEnd"/>
                            <w:r w:rsidRPr="00F24C13">
                              <w:rPr>
                                <w:sz w:val="20"/>
                                <w:szCs w:val="20"/>
                              </w:rPr>
                              <w:t>. Δ/</w:t>
                            </w:r>
                            <w:proofErr w:type="spellStart"/>
                            <w:r w:rsidRPr="00F24C13">
                              <w:rPr>
                                <w:sz w:val="20"/>
                                <w:szCs w:val="20"/>
                              </w:rPr>
                              <w:t>νση</w:t>
                            </w:r>
                            <w:proofErr w:type="spellEnd"/>
                            <w:r w:rsidRPr="00F24C13">
                              <w:rPr>
                                <w:sz w:val="20"/>
                                <w:szCs w:val="20"/>
                              </w:rPr>
                              <w:t xml:space="preserve">: Α. </w:t>
                            </w:r>
                            <w:r w:rsidRPr="00F24C13">
                              <w:rPr>
                                <w:sz w:val="20"/>
                                <w:szCs w:val="20"/>
                              </w:rPr>
                              <w:t xml:space="preserve">ΠΑΠΑΝΔΡΕΟΥ 37                                                                      </w:t>
                            </w:r>
                            <w:r w:rsidR="00071912">
                              <w:rPr>
                                <w:b/>
                              </w:rPr>
                              <w:t xml:space="preserve">Μαρούσι,   </w:t>
                            </w:r>
                            <w:r w:rsidRPr="00F24C13">
                              <w:rPr>
                                <w:b/>
                              </w:rPr>
                              <w:t xml:space="preserve"> </w:t>
                            </w:r>
                            <w:r w:rsidR="00C957A4">
                              <w:rPr>
                                <w:b/>
                              </w:rPr>
                              <w:t>17</w:t>
                            </w:r>
                            <w:r w:rsidRPr="00F24C13">
                              <w:rPr>
                                <w:b/>
                              </w:rPr>
                              <w:t xml:space="preserve"> - </w:t>
                            </w:r>
                            <w:r w:rsidR="00071912">
                              <w:rPr>
                                <w:b/>
                              </w:rPr>
                              <w:t>1</w:t>
                            </w:r>
                            <w:r w:rsidRPr="00F24C13">
                              <w:rPr>
                                <w:b/>
                              </w:rPr>
                              <w:t xml:space="preserve"> - </w:t>
                            </w:r>
                            <w:r>
                              <w:rPr>
                                <w:b/>
                              </w:rPr>
                              <w:t>202</w:t>
                            </w:r>
                            <w:r w:rsidR="00C957A4">
                              <w:rPr>
                                <w:b/>
                              </w:rPr>
                              <w:t>3</w:t>
                            </w:r>
                            <w:r>
                              <w:rPr>
                                <w:b/>
                              </w:rPr>
                              <w:t xml:space="preserve"> </w:t>
                            </w:r>
                            <w:r w:rsidRPr="00F24C13">
                              <w:rPr>
                                <w:b/>
                                <w:sz w:val="20"/>
                                <w:szCs w:val="20"/>
                              </w:rPr>
                              <w:t xml:space="preserve"> </w:t>
                            </w:r>
                          </w:p>
                          <w:p w14:paraId="1CE1E4E9" w14:textId="77777777" w:rsidR="0033459E" w:rsidRPr="00F24C13" w:rsidRDefault="0033459E" w:rsidP="00945906">
                            <w:pPr>
                              <w:spacing w:after="0" w:line="240" w:lineRule="auto"/>
                              <w:rPr>
                                <w:sz w:val="20"/>
                                <w:szCs w:val="20"/>
                              </w:rPr>
                            </w:pPr>
                            <w:r w:rsidRPr="00F24C13">
                              <w:rPr>
                                <w:sz w:val="20"/>
                                <w:szCs w:val="20"/>
                              </w:rPr>
                              <w:t xml:space="preserve">Τ.Κ. – Πόλη: 151 80 ΜΑΡΟΥΣΙ                                                                           </w:t>
                            </w:r>
                            <w:proofErr w:type="spellStart"/>
                            <w:r w:rsidRPr="00F24C13">
                              <w:rPr>
                                <w:b/>
                              </w:rPr>
                              <w:t>Αρ.Πρωτ</w:t>
                            </w:r>
                            <w:proofErr w:type="spellEnd"/>
                            <w:r w:rsidRPr="00F24C13">
                              <w:rPr>
                                <w:b/>
                              </w:rPr>
                              <w:t xml:space="preserve">. Βαθμός </w:t>
                            </w:r>
                            <w:proofErr w:type="spellStart"/>
                            <w:r w:rsidRPr="00F24C13">
                              <w:rPr>
                                <w:b/>
                              </w:rPr>
                              <w:t>Προτερ</w:t>
                            </w:r>
                            <w:proofErr w:type="spellEnd"/>
                            <w:r w:rsidRPr="00F24C13">
                              <w:rPr>
                                <w:b/>
                                <w:sz w:val="20"/>
                                <w:szCs w:val="20"/>
                              </w:rPr>
                              <w:t>.</w:t>
                            </w:r>
                          </w:p>
                          <w:p w14:paraId="21178F92" w14:textId="001EBCF7" w:rsidR="0033459E" w:rsidRDefault="0033459E" w:rsidP="00945906">
                            <w:pPr>
                              <w:spacing w:after="0" w:line="240" w:lineRule="auto"/>
                              <w:ind w:left="-142"/>
                              <w:rPr>
                                <w:b/>
                              </w:rPr>
                            </w:pPr>
                            <w:r w:rsidRPr="00DB29AF">
                              <w:rPr>
                                <w:sz w:val="20"/>
                                <w:szCs w:val="20"/>
                              </w:rPr>
                              <w:t xml:space="preserve">   Πληροφορίες:</w:t>
                            </w:r>
                            <w:r>
                              <w:rPr>
                                <w:sz w:val="20"/>
                                <w:szCs w:val="20"/>
                              </w:rPr>
                              <w:t xml:space="preserve"> </w:t>
                            </w:r>
                            <w:r w:rsidRPr="00DB29AF">
                              <w:rPr>
                                <w:sz w:val="20"/>
                                <w:szCs w:val="20"/>
                              </w:rPr>
                              <w:t xml:space="preserve"> </w:t>
                            </w:r>
                            <w:proofErr w:type="spellStart"/>
                            <w:r w:rsidRPr="00DB29AF">
                              <w:rPr>
                                <w:sz w:val="20"/>
                                <w:szCs w:val="20"/>
                              </w:rPr>
                              <w:t>Κ</w:t>
                            </w:r>
                            <w:r>
                              <w:rPr>
                                <w:sz w:val="20"/>
                                <w:szCs w:val="20"/>
                              </w:rPr>
                              <w:t>ων.</w:t>
                            </w:r>
                            <w:r w:rsidRPr="00DB29AF">
                              <w:rPr>
                                <w:sz w:val="20"/>
                                <w:szCs w:val="20"/>
                              </w:rPr>
                              <w:t>Ντούτσου</w:t>
                            </w:r>
                            <w:proofErr w:type="spellEnd"/>
                            <w:r w:rsidRPr="00DB29AF">
                              <w:rPr>
                                <w:sz w:val="20"/>
                                <w:szCs w:val="20"/>
                              </w:rPr>
                              <w:t xml:space="preserve"> </w:t>
                            </w:r>
                            <w:r>
                              <w:rPr>
                                <w:sz w:val="20"/>
                                <w:szCs w:val="20"/>
                              </w:rPr>
                              <w:t xml:space="preserve"> </w:t>
                            </w:r>
                            <w:r w:rsidRPr="00DB29AF">
                              <w:rPr>
                                <w:sz w:val="20"/>
                                <w:szCs w:val="20"/>
                              </w:rPr>
                              <w:t>2103442684</w:t>
                            </w:r>
                            <w:r w:rsidRPr="00DB29AF">
                              <w:rPr>
                                <w:b/>
                              </w:rPr>
                              <w:t xml:space="preserve"> </w:t>
                            </w:r>
                            <w:r>
                              <w:rPr>
                                <w:b/>
                              </w:rPr>
                              <w:t xml:space="preserve">                                               </w:t>
                            </w:r>
                            <w:r w:rsidRPr="00F24C13">
                              <w:rPr>
                                <w:b/>
                              </w:rPr>
                              <w:t xml:space="preserve">Φ.251/ </w:t>
                            </w:r>
                            <w:r w:rsidR="00C957A4">
                              <w:rPr>
                                <w:b/>
                              </w:rPr>
                              <w:t xml:space="preserve">4864 </w:t>
                            </w:r>
                            <w:r w:rsidRPr="00F24C13">
                              <w:rPr>
                                <w:b/>
                              </w:rPr>
                              <w:t>/Α5</w:t>
                            </w:r>
                          </w:p>
                          <w:p w14:paraId="1FEB8E1C" w14:textId="77777777" w:rsidR="0033459E" w:rsidRPr="00DB29AF" w:rsidRDefault="0033459E" w:rsidP="00945906">
                            <w:pPr>
                              <w:spacing w:after="0" w:line="240" w:lineRule="auto"/>
                              <w:ind w:left="-142"/>
                              <w:rPr>
                                <w:sz w:val="20"/>
                                <w:szCs w:val="20"/>
                              </w:rPr>
                            </w:pPr>
                            <w:r>
                              <w:rPr>
                                <w:sz w:val="20"/>
                                <w:szCs w:val="20"/>
                              </w:rPr>
                              <w:t xml:space="preserve">                             </w:t>
                            </w:r>
                            <w:r w:rsidRPr="00DB29AF">
                              <w:rPr>
                                <w:sz w:val="20"/>
                                <w:szCs w:val="20"/>
                              </w:rPr>
                              <w:t xml:space="preserve">Ανδρέας Λάμπος 2103442702    </w:t>
                            </w:r>
                          </w:p>
                          <w:p w14:paraId="2AB7993F" w14:textId="77777777" w:rsidR="0033459E" w:rsidRPr="00F24C13" w:rsidRDefault="0033459E" w:rsidP="00945906">
                            <w:pPr>
                              <w:spacing w:after="0" w:line="240" w:lineRule="auto"/>
                              <w:rPr>
                                <w:b/>
                              </w:rPr>
                            </w:pPr>
                            <w:r w:rsidRPr="00F24C13">
                              <w:rPr>
                                <w:sz w:val="20"/>
                                <w:szCs w:val="20"/>
                              </w:rPr>
                              <w:t xml:space="preserve">Ιστοσελίδα: </w:t>
                            </w:r>
                            <w:hyperlink r:id="rId10" w:history="1">
                              <w:r w:rsidRPr="00F24C13">
                                <w:rPr>
                                  <w:rStyle w:val="-"/>
                                  <w:lang w:val="en-US"/>
                                </w:rPr>
                                <w:t>www</w:t>
                              </w:r>
                              <w:r w:rsidRPr="00F24C13">
                                <w:rPr>
                                  <w:rStyle w:val="-"/>
                                </w:rPr>
                                <w:t>.</w:t>
                              </w:r>
                              <w:proofErr w:type="spellStart"/>
                              <w:r w:rsidRPr="00F24C13">
                                <w:rPr>
                                  <w:rStyle w:val="-"/>
                                  <w:lang w:val="en-US"/>
                                </w:rPr>
                                <w:t>minedu</w:t>
                              </w:r>
                              <w:proofErr w:type="spellEnd"/>
                              <w:r w:rsidRPr="00F24C13">
                                <w:rPr>
                                  <w:rStyle w:val="-"/>
                                </w:rPr>
                                <w:t>.</w:t>
                              </w:r>
                              <w:proofErr w:type="spellStart"/>
                              <w:r w:rsidRPr="00F24C13">
                                <w:rPr>
                                  <w:rStyle w:val="-"/>
                                  <w:lang w:val="en-US"/>
                                </w:rPr>
                                <w:t>gov</w:t>
                              </w:r>
                              <w:proofErr w:type="spellEnd"/>
                              <w:r w:rsidRPr="00F24C13">
                                <w:rPr>
                                  <w:rStyle w:val="-"/>
                                </w:rPr>
                                <w:t>.</w:t>
                              </w:r>
                              <w:r w:rsidRPr="00F24C13">
                                <w:rPr>
                                  <w:rStyle w:val="-"/>
                                  <w:lang w:val="en-US"/>
                                </w:rPr>
                                <w:t>gr</w:t>
                              </w:r>
                            </w:hyperlink>
                            <w:r w:rsidRPr="00F24C13">
                              <w:rPr>
                                <w:sz w:val="20"/>
                                <w:szCs w:val="20"/>
                              </w:rPr>
                              <w:t xml:space="preserve">                                                                     </w:t>
                            </w:r>
                          </w:p>
                          <w:p w14:paraId="607ECDE4" w14:textId="77777777" w:rsidR="0033459E" w:rsidRPr="00F24C13" w:rsidRDefault="0033459E" w:rsidP="00945906">
                            <w:pPr>
                              <w:spacing w:after="0" w:line="240" w:lineRule="auto"/>
                              <w:rPr>
                                <w:sz w:val="20"/>
                                <w:szCs w:val="20"/>
                              </w:rPr>
                            </w:pPr>
                            <w:proofErr w:type="gramStart"/>
                            <w:r w:rsidRPr="00F24C13">
                              <w:rPr>
                                <w:sz w:val="20"/>
                                <w:szCs w:val="20"/>
                                <w:lang w:val="en-US"/>
                              </w:rPr>
                              <w:t>email</w:t>
                            </w:r>
                            <w:proofErr w:type="gramEnd"/>
                            <w:r w:rsidRPr="00F24C13">
                              <w:rPr>
                                <w:sz w:val="20"/>
                                <w:szCs w:val="20"/>
                              </w:rPr>
                              <w:t xml:space="preserve">: </w:t>
                            </w:r>
                            <w:hyperlink r:id="rId11" w:history="1">
                              <w:r w:rsidRPr="00F24C13">
                                <w:rPr>
                                  <w:rStyle w:val="-"/>
                                  <w:lang w:val="en-US"/>
                                </w:rPr>
                                <w:t>t</w:t>
                              </w:r>
                              <w:r w:rsidRPr="00F24C13">
                                <w:rPr>
                                  <w:rStyle w:val="-"/>
                                </w:rPr>
                                <w:t>01</w:t>
                              </w:r>
                              <w:r w:rsidRPr="00F24C13">
                                <w:rPr>
                                  <w:rStyle w:val="-"/>
                                  <w:lang w:val="en-US"/>
                                </w:rPr>
                                <w:t>ode</w:t>
                              </w:r>
                              <w:r w:rsidRPr="00F24C13">
                                <w:rPr>
                                  <w:rStyle w:val="-"/>
                                </w:rPr>
                                <w:t>2@</w:t>
                              </w:r>
                              <w:proofErr w:type="spellStart"/>
                              <w:r w:rsidRPr="00F24C13">
                                <w:rPr>
                                  <w:rStyle w:val="-"/>
                                  <w:lang w:val="en-US"/>
                                </w:rPr>
                                <w:t>minedu</w:t>
                              </w:r>
                              <w:proofErr w:type="spellEnd"/>
                              <w:r w:rsidRPr="00F24C13">
                                <w:rPr>
                                  <w:rStyle w:val="-"/>
                                </w:rPr>
                                <w:t>.</w:t>
                              </w:r>
                              <w:proofErr w:type="spellStart"/>
                              <w:r w:rsidRPr="00F24C13">
                                <w:rPr>
                                  <w:rStyle w:val="-"/>
                                  <w:lang w:val="en-US"/>
                                </w:rPr>
                                <w:t>gov</w:t>
                              </w:r>
                              <w:proofErr w:type="spellEnd"/>
                              <w:r w:rsidRPr="00F24C13">
                                <w:rPr>
                                  <w:rStyle w:val="-"/>
                                </w:rPr>
                                <w:t>.</w:t>
                              </w:r>
                              <w:r w:rsidRPr="00F24C13">
                                <w:rPr>
                                  <w:rStyle w:val="-"/>
                                  <w:lang w:val="en-US"/>
                                </w:rPr>
                                <w:t>gr</w:t>
                              </w:r>
                            </w:hyperlink>
                          </w:p>
                          <w:p w14:paraId="7BAD9305" w14:textId="77777777" w:rsidR="0033459E" w:rsidRPr="00F62BC3" w:rsidRDefault="0033459E" w:rsidP="009459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86" w:lineRule="atLeast"/>
                              <w:jc w:val="both"/>
                            </w:pPr>
                            <w:r w:rsidRPr="00945906">
                              <w:t xml:space="preserve">                               </w:t>
                            </w:r>
                            <w:r w:rsidRPr="00F62BC3">
                              <w:tab/>
                            </w:r>
                            <w:r w:rsidRPr="00F62BC3">
                              <w:tab/>
                            </w:r>
                            <w:r w:rsidRPr="00F62BC3">
                              <w:tab/>
                            </w:r>
                            <w:r w:rsidRPr="00F62BC3">
                              <w:tab/>
                            </w:r>
                            <w:r w:rsidRPr="00F24C13">
                              <w:rPr>
                                <w:sz w:val="24"/>
                                <w:szCs w:val="24"/>
                              </w:rPr>
                              <w:t xml:space="preserve">                                        </w:t>
                            </w:r>
                            <w:r w:rsidRPr="00945906">
                              <w:rPr>
                                <w:sz w:val="24"/>
                                <w:szCs w:val="24"/>
                              </w:rPr>
                              <w:t xml:space="preserve">           </w:t>
                            </w:r>
                            <w:r w:rsidRPr="00F24C13">
                              <w:rPr>
                                <w:sz w:val="24"/>
                                <w:szCs w:val="24"/>
                              </w:rPr>
                              <w:t xml:space="preserve"> </w:t>
                            </w:r>
                            <w:r w:rsidRPr="00F24C13">
                              <w:rPr>
                                <w:b/>
                                <w:sz w:val="24"/>
                                <w:szCs w:val="24"/>
                              </w:rPr>
                              <w:t>ΑΠΟΦΑΣΗ</w:t>
                            </w:r>
                            <w:r w:rsidRPr="00F62BC3">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D056EA" id="_x0000_t202" coordsize="21600,21600" o:spt="202" path="m,l,21600r21600,l21600,xe">
                <v:stroke joinstyle="miter"/>
                <v:path gradientshapeok="t" o:connecttype="rect"/>
              </v:shapetype>
              <v:shape id="Πλαίσιο κειμένου 1" o:spid="_x0000_s1028" type="#_x0000_t202" style="position:absolute;margin-left:-16.3pt;margin-top:17.4pt;width:503.4pt;height:9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7AYxAIAAFMFAAAOAAAAZHJzL2Uyb0RvYy54bWysVMuO0zAU3SPxD5b3nTwmfSSadDQzpQhp&#10;eEgDH+DGTmOR2MF2mxbECvEf/ABCLFjw0vxB5pe4dtpOeCwQIgvH1/fe4/s4vienm6pEa6Y0lyLF&#10;wZGPEROZpFwsU/zs6XwwwUgbIigppWAp3jKNT6d375w0dcJCWciSMoUAROikqVNcGFMnnqezglVE&#10;H8maCVDmUlXEgKiWHlWkAfSq9ELfH3mNVLRWMmNaw+msU+Kpw89zlpnHea6ZQWWKITbjVuXWhV29&#10;6QlJlorUBc92YZB/iKIiXMClB6gZMQStFP8NquKZklrm5iiTlSfznGfM5QDZBP4v2VwVpGYuFyiO&#10;rg9l0v8PNnu0fqIQp9A7jASpoEXtu/Zr+7H9cPOm/dxeo/ZL+wk239r37ff2+uYtCmzRmlon4HtV&#10;g7fZnMuNBbAF0PWlzJ5rJORFQcSSnSklm4IRCkE7T6/n2uFoC7JoHkoKt5OVkQ5ok6vKAkKNEKBD&#10;87aHhrGNQRkcjo7j42ACqgx0QRjFIxAgOo8ke/daaXOfyQrZTYoVMMLBk/WlNp3p3sSFL0tO57ws&#10;naCWi4tSoTUB9szdt0PXfbNSWGMhrVuH2J1AlHCH1dl4HRtexRClfx7Gg/loMh5E82g4iMf+ZOAH&#10;8Xk88qM4ms1f2wCDKCk4pUxccsH2zAyiv+v87o10nHLcRE2Kw8lwPIRaEXhnStCuXf1EdD9f331/&#10;ytfWa0Z00dVFb/VMGmtHkoobeM0lr1I8ObiTxLb/nqDOxBBednvv5xxd16BQ+78rnSOL5UfHFLNZ&#10;bBxZQ3ufJdJC0i2wR0noLfAAJhFsCqleYtTAq06xfrEiimFUPhDAwDiIIjsGnBANxyEIqq9Z9DVE&#10;ZACVYoNRt70w3ehY1YovC7ip47yQZ8DanDs+3UYFmVgBXq7LaTdl7Gjoy87qdhZOfwAAAP//AwBQ&#10;SwMEFAAGAAgAAAAhAD2c6TrhAAAACgEAAA8AAABkcnMvZG93bnJldi54bWxMj9FKw0AQRd8F/2EZ&#10;wbd20yTENmZSRLRQpGCrH7DNrkkwOxuymyb9e8cnfRzmcO+5xXa2nbiYwbeOEFbLCIShyumWaoTP&#10;j9fFGoQPirTqHBmEq/GwLW9vCpVrN9HRXE6hFhxCPlcITQh9LqWvGmOVX7reEP++3GBV4HOopR7U&#10;xOG2k3EUZdKqlrihUb15bkz1fRotQlSrlym9tm+74+Z9lx3G/biu9oj3d/PTI4hg5vAHw68+q0PJ&#10;Tmc3kvaiQ1gkccYoQpLyBAY2D2kM4owQJ6sMZFnI/xPKHwAAAP//AwBQSwECLQAUAAYACAAAACEA&#10;toM4kv4AAADhAQAAEwAAAAAAAAAAAAAAAAAAAAAAW0NvbnRlbnRfVHlwZXNdLnhtbFBLAQItABQA&#10;BgAIAAAAIQA4/SH/1gAAAJQBAAALAAAAAAAAAAAAAAAAAC8BAABfcmVscy8ucmVsc1BLAQItABQA&#10;BgAIAAAAIQDOU7AYxAIAAFMFAAAOAAAAAAAAAAAAAAAAAC4CAABkcnMvZTJvRG9jLnhtbFBLAQIt&#10;ABQABgAIAAAAIQA9nOk64QAAAAoBAAAPAAAAAAAAAAAAAAAAAB4FAABkcnMvZG93bnJldi54bWxQ&#10;SwUGAAAAAAQABADzAAAALAYAAAAA&#10;" stroked="f" strokeweight="2.25pt">
                <v:stroke dashstyle="1 1" endcap="round"/>
                <v:textbox>
                  <w:txbxContent>
                    <w:p w14:paraId="5CA0B8E4" w14:textId="0C3FED9C" w:rsidR="0033459E" w:rsidRPr="00F24C13" w:rsidRDefault="0033459E" w:rsidP="00945906">
                      <w:pPr>
                        <w:spacing w:after="0" w:line="240" w:lineRule="auto"/>
                        <w:rPr>
                          <w:sz w:val="20"/>
                          <w:szCs w:val="20"/>
                        </w:rPr>
                      </w:pPr>
                      <w:proofErr w:type="spellStart"/>
                      <w:r w:rsidRPr="00F24C13">
                        <w:rPr>
                          <w:sz w:val="20"/>
                          <w:szCs w:val="20"/>
                        </w:rPr>
                        <w:t>Ταχ</w:t>
                      </w:r>
                      <w:proofErr w:type="spellEnd"/>
                      <w:r w:rsidRPr="00F24C13">
                        <w:rPr>
                          <w:sz w:val="20"/>
                          <w:szCs w:val="20"/>
                        </w:rPr>
                        <w:t>. Δ/</w:t>
                      </w:r>
                      <w:proofErr w:type="spellStart"/>
                      <w:r w:rsidRPr="00F24C13">
                        <w:rPr>
                          <w:sz w:val="20"/>
                          <w:szCs w:val="20"/>
                        </w:rPr>
                        <w:t>νση</w:t>
                      </w:r>
                      <w:proofErr w:type="spellEnd"/>
                      <w:r w:rsidRPr="00F24C13">
                        <w:rPr>
                          <w:sz w:val="20"/>
                          <w:szCs w:val="20"/>
                        </w:rPr>
                        <w:t xml:space="preserve">: Α. </w:t>
                      </w:r>
                      <w:r w:rsidRPr="00F24C13">
                        <w:rPr>
                          <w:sz w:val="20"/>
                          <w:szCs w:val="20"/>
                        </w:rPr>
                        <w:t xml:space="preserve">ΠΑΠΑΝΔΡΕΟΥ 37                                                                      </w:t>
                      </w:r>
                      <w:r w:rsidR="00071912">
                        <w:rPr>
                          <w:b/>
                        </w:rPr>
                        <w:t xml:space="preserve">Μαρούσι,   </w:t>
                      </w:r>
                      <w:r w:rsidRPr="00F24C13">
                        <w:rPr>
                          <w:b/>
                        </w:rPr>
                        <w:t xml:space="preserve"> </w:t>
                      </w:r>
                      <w:r w:rsidR="00C957A4">
                        <w:rPr>
                          <w:b/>
                        </w:rPr>
                        <w:t>17</w:t>
                      </w:r>
                      <w:r w:rsidRPr="00F24C13">
                        <w:rPr>
                          <w:b/>
                        </w:rPr>
                        <w:t xml:space="preserve"> - </w:t>
                      </w:r>
                      <w:r w:rsidR="00071912">
                        <w:rPr>
                          <w:b/>
                        </w:rPr>
                        <w:t>1</w:t>
                      </w:r>
                      <w:r w:rsidRPr="00F24C13">
                        <w:rPr>
                          <w:b/>
                        </w:rPr>
                        <w:t xml:space="preserve"> - </w:t>
                      </w:r>
                      <w:r>
                        <w:rPr>
                          <w:b/>
                        </w:rPr>
                        <w:t>202</w:t>
                      </w:r>
                      <w:r w:rsidR="00C957A4">
                        <w:rPr>
                          <w:b/>
                        </w:rPr>
                        <w:t>3</w:t>
                      </w:r>
                      <w:r>
                        <w:rPr>
                          <w:b/>
                        </w:rPr>
                        <w:t xml:space="preserve"> </w:t>
                      </w:r>
                      <w:r w:rsidRPr="00F24C13">
                        <w:rPr>
                          <w:b/>
                          <w:sz w:val="20"/>
                          <w:szCs w:val="20"/>
                        </w:rPr>
                        <w:t xml:space="preserve"> </w:t>
                      </w:r>
                    </w:p>
                    <w:p w14:paraId="1CE1E4E9" w14:textId="77777777" w:rsidR="0033459E" w:rsidRPr="00F24C13" w:rsidRDefault="0033459E" w:rsidP="00945906">
                      <w:pPr>
                        <w:spacing w:after="0" w:line="240" w:lineRule="auto"/>
                        <w:rPr>
                          <w:sz w:val="20"/>
                          <w:szCs w:val="20"/>
                        </w:rPr>
                      </w:pPr>
                      <w:r w:rsidRPr="00F24C13">
                        <w:rPr>
                          <w:sz w:val="20"/>
                          <w:szCs w:val="20"/>
                        </w:rPr>
                        <w:t xml:space="preserve">Τ.Κ. – Πόλη: 151 80 ΜΑΡΟΥΣΙ                                                                           </w:t>
                      </w:r>
                      <w:proofErr w:type="spellStart"/>
                      <w:r w:rsidRPr="00F24C13">
                        <w:rPr>
                          <w:b/>
                        </w:rPr>
                        <w:t>Αρ.Πρωτ</w:t>
                      </w:r>
                      <w:proofErr w:type="spellEnd"/>
                      <w:r w:rsidRPr="00F24C13">
                        <w:rPr>
                          <w:b/>
                        </w:rPr>
                        <w:t xml:space="preserve">. Βαθμός </w:t>
                      </w:r>
                      <w:proofErr w:type="spellStart"/>
                      <w:r w:rsidRPr="00F24C13">
                        <w:rPr>
                          <w:b/>
                        </w:rPr>
                        <w:t>Προτερ</w:t>
                      </w:r>
                      <w:proofErr w:type="spellEnd"/>
                      <w:r w:rsidRPr="00F24C13">
                        <w:rPr>
                          <w:b/>
                          <w:sz w:val="20"/>
                          <w:szCs w:val="20"/>
                        </w:rPr>
                        <w:t>.</w:t>
                      </w:r>
                    </w:p>
                    <w:p w14:paraId="21178F92" w14:textId="001EBCF7" w:rsidR="0033459E" w:rsidRDefault="0033459E" w:rsidP="00945906">
                      <w:pPr>
                        <w:spacing w:after="0" w:line="240" w:lineRule="auto"/>
                        <w:ind w:left="-142"/>
                        <w:rPr>
                          <w:b/>
                        </w:rPr>
                      </w:pPr>
                      <w:r w:rsidRPr="00DB29AF">
                        <w:rPr>
                          <w:sz w:val="20"/>
                          <w:szCs w:val="20"/>
                        </w:rPr>
                        <w:t xml:space="preserve">   Πληροφορίες:</w:t>
                      </w:r>
                      <w:r>
                        <w:rPr>
                          <w:sz w:val="20"/>
                          <w:szCs w:val="20"/>
                        </w:rPr>
                        <w:t xml:space="preserve"> </w:t>
                      </w:r>
                      <w:r w:rsidRPr="00DB29AF">
                        <w:rPr>
                          <w:sz w:val="20"/>
                          <w:szCs w:val="20"/>
                        </w:rPr>
                        <w:t xml:space="preserve"> </w:t>
                      </w:r>
                      <w:proofErr w:type="spellStart"/>
                      <w:r w:rsidRPr="00DB29AF">
                        <w:rPr>
                          <w:sz w:val="20"/>
                          <w:szCs w:val="20"/>
                        </w:rPr>
                        <w:t>Κ</w:t>
                      </w:r>
                      <w:r>
                        <w:rPr>
                          <w:sz w:val="20"/>
                          <w:szCs w:val="20"/>
                        </w:rPr>
                        <w:t>ων.</w:t>
                      </w:r>
                      <w:r w:rsidRPr="00DB29AF">
                        <w:rPr>
                          <w:sz w:val="20"/>
                          <w:szCs w:val="20"/>
                        </w:rPr>
                        <w:t>Ντούτσου</w:t>
                      </w:r>
                      <w:proofErr w:type="spellEnd"/>
                      <w:r w:rsidRPr="00DB29AF">
                        <w:rPr>
                          <w:sz w:val="20"/>
                          <w:szCs w:val="20"/>
                        </w:rPr>
                        <w:t xml:space="preserve"> </w:t>
                      </w:r>
                      <w:r>
                        <w:rPr>
                          <w:sz w:val="20"/>
                          <w:szCs w:val="20"/>
                        </w:rPr>
                        <w:t xml:space="preserve"> </w:t>
                      </w:r>
                      <w:r w:rsidRPr="00DB29AF">
                        <w:rPr>
                          <w:sz w:val="20"/>
                          <w:szCs w:val="20"/>
                        </w:rPr>
                        <w:t>2103442684</w:t>
                      </w:r>
                      <w:r w:rsidRPr="00DB29AF">
                        <w:rPr>
                          <w:b/>
                        </w:rPr>
                        <w:t xml:space="preserve"> </w:t>
                      </w:r>
                      <w:r>
                        <w:rPr>
                          <w:b/>
                        </w:rPr>
                        <w:t xml:space="preserve">                                               </w:t>
                      </w:r>
                      <w:r w:rsidRPr="00F24C13">
                        <w:rPr>
                          <w:b/>
                        </w:rPr>
                        <w:t xml:space="preserve">Φ.251/ </w:t>
                      </w:r>
                      <w:r w:rsidR="00C957A4">
                        <w:rPr>
                          <w:b/>
                        </w:rPr>
                        <w:t xml:space="preserve">4864 </w:t>
                      </w:r>
                      <w:r w:rsidRPr="00F24C13">
                        <w:rPr>
                          <w:b/>
                        </w:rPr>
                        <w:t>/Α5</w:t>
                      </w:r>
                    </w:p>
                    <w:p w14:paraId="1FEB8E1C" w14:textId="77777777" w:rsidR="0033459E" w:rsidRPr="00DB29AF" w:rsidRDefault="0033459E" w:rsidP="00945906">
                      <w:pPr>
                        <w:spacing w:after="0" w:line="240" w:lineRule="auto"/>
                        <w:ind w:left="-142"/>
                        <w:rPr>
                          <w:sz w:val="20"/>
                          <w:szCs w:val="20"/>
                        </w:rPr>
                      </w:pPr>
                      <w:r>
                        <w:rPr>
                          <w:sz w:val="20"/>
                          <w:szCs w:val="20"/>
                        </w:rPr>
                        <w:t xml:space="preserve">                             </w:t>
                      </w:r>
                      <w:r w:rsidRPr="00DB29AF">
                        <w:rPr>
                          <w:sz w:val="20"/>
                          <w:szCs w:val="20"/>
                        </w:rPr>
                        <w:t xml:space="preserve">Ανδρέας Λάμπος 2103442702    </w:t>
                      </w:r>
                    </w:p>
                    <w:p w14:paraId="2AB7993F" w14:textId="77777777" w:rsidR="0033459E" w:rsidRPr="00F24C13" w:rsidRDefault="0033459E" w:rsidP="00945906">
                      <w:pPr>
                        <w:spacing w:after="0" w:line="240" w:lineRule="auto"/>
                        <w:rPr>
                          <w:b/>
                        </w:rPr>
                      </w:pPr>
                      <w:r w:rsidRPr="00F24C13">
                        <w:rPr>
                          <w:sz w:val="20"/>
                          <w:szCs w:val="20"/>
                        </w:rPr>
                        <w:t xml:space="preserve">Ιστοσελίδα: </w:t>
                      </w:r>
                      <w:hyperlink r:id="rId12" w:history="1">
                        <w:r w:rsidRPr="00F24C13">
                          <w:rPr>
                            <w:rStyle w:val="-"/>
                            <w:lang w:val="en-US"/>
                          </w:rPr>
                          <w:t>www</w:t>
                        </w:r>
                        <w:r w:rsidRPr="00F24C13">
                          <w:rPr>
                            <w:rStyle w:val="-"/>
                          </w:rPr>
                          <w:t>.</w:t>
                        </w:r>
                        <w:proofErr w:type="spellStart"/>
                        <w:r w:rsidRPr="00F24C13">
                          <w:rPr>
                            <w:rStyle w:val="-"/>
                            <w:lang w:val="en-US"/>
                          </w:rPr>
                          <w:t>minedu</w:t>
                        </w:r>
                        <w:proofErr w:type="spellEnd"/>
                        <w:r w:rsidRPr="00F24C13">
                          <w:rPr>
                            <w:rStyle w:val="-"/>
                          </w:rPr>
                          <w:t>.</w:t>
                        </w:r>
                        <w:proofErr w:type="spellStart"/>
                        <w:r w:rsidRPr="00F24C13">
                          <w:rPr>
                            <w:rStyle w:val="-"/>
                            <w:lang w:val="en-US"/>
                          </w:rPr>
                          <w:t>gov</w:t>
                        </w:r>
                        <w:proofErr w:type="spellEnd"/>
                        <w:r w:rsidRPr="00F24C13">
                          <w:rPr>
                            <w:rStyle w:val="-"/>
                          </w:rPr>
                          <w:t>.</w:t>
                        </w:r>
                        <w:r w:rsidRPr="00F24C13">
                          <w:rPr>
                            <w:rStyle w:val="-"/>
                            <w:lang w:val="en-US"/>
                          </w:rPr>
                          <w:t>gr</w:t>
                        </w:r>
                      </w:hyperlink>
                      <w:r w:rsidRPr="00F24C13">
                        <w:rPr>
                          <w:sz w:val="20"/>
                          <w:szCs w:val="20"/>
                        </w:rPr>
                        <w:t xml:space="preserve">                                                                     </w:t>
                      </w:r>
                    </w:p>
                    <w:p w14:paraId="607ECDE4" w14:textId="77777777" w:rsidR="0033459E" w:rsidRPr="00F24C13" w:rsidRDefault="0033459E" w:rsidP="00945906">
                      <w:pPr>
                        <w:spacing w:after="0" w:line="240" w:lineRule="auto"/>
                        <w:rPr>
                          <w:sz w:val="20"/>
                          <w:szCs w:val="20"/>
                        </w:rPr>
                      </w:pPr>
                      <w:proofErr w:type="gramStart"/>
                      <w:r w:rsidRPr="00F24C13">
                        <w:rPr>
                          <w:sz w:val="20"/>
                          <w:szCs w:val="20"/>
                          <w:lang w:val="en-US"/>
                        </w:rPr>
                        <w:t>email</w:t>
                      </w:r>
                      <w:proofErr w:type="gramEnd"/>
                      <w:r w:rsidRPr="00F24C13">
                        <w:rPr>
                          <w:sz w:val="20"/>
                          <w:szCs w:val="20"/>
                        </w:rPr>
                        <w:t xml:space="preserve">: </w:t>
                      </w:r>
                      <w:hyperlink r:id="rId13" w:history="1">
                        <w:r w:rsidRPr="00F24C13">
                          <w:rPr>
                            <w:rStyle w:val="-"/>
                            <w:lang w:val="en-US"/>
                          </w:rPr>
                          <w:t>t</w:t>
                        </w:r>
                        <w:r w:rsidRPr="00F24C13">
                          <w:rPr>
                            <w:rStyle w:val="-"/>
                          </w:rPr>
                          <w:t>01</w:t>
                        </w:r>
                        <w:r w:rsidRPr="00F24C13">
                          <w:rPr>
                            <w:rStyle w:val="-"/>
                            <w:lang w:val="en-US"/>
                          </w:rPr>
                          <w:t>ode</w:t>
                        </w:r>
                        <w:r w:rsidRPr="00F24C13">
                          <w:rPr>
                            <w:rStyle w:val="-"/>
                          </w:rPr>
                          <w:t>2@</w:t>
                        </w:r>
                        <w:proofErr w:type="spellStart"/>
                        <w:r w:rsidRPr="00F24C13">
                          <w:rPr>
                            <w:rStyle w:val="-"/>
                            <w:lang w:val="en-US"/>
                          </w:rPr>
                          <w:t>minedu</w:t>
                        </w:r>
                        <w:proofErr w:type="spellEnd"/>
                        <w:r w:rsidRPr="00F24C13">
                          <w:rPr>
                            <w:rStyle w:val="-"/>
                          </w:rPr>
                          <w:t>.</w:t>
                        </w:r>
                        <w:proofErr w:type="spellStart"/>
                        <w:r w:rsidRPr="00F24C13">
                          <w:rPr>
                            <w:rStyle w:val="-"/>
                            <w:lang w:val="en-US"/>
                          </w:rPr>
                          <w:t>gov</w:t>
                        </w:r>
                        <w:proofErr w:type="spellEnd"/>
                        <w:r w:rsidRPr="00F24C13">
                          <w:rPr>
                            <w:rStyle w:val="-"/>
                          </w:rPr>
                          <w:t>.</w:t>
                        </w:r>
                        <w:r w:rsidRPr="00F24C13">
                          <w:rPr>
                            <w:rStyle w:val="-"/>
                            <w:lang w:val="en-US"/>
                          </w:rPr>
                          <w:t>gr</w:t>
                        </w:r>
                      </w:hyperlink>
                    </w:p>
                    <w:p w14:paraId="7BAD9305" w14:textId="77777777" w:rsidR="0033459E" w:rsidRPr="00F62BC3" w:rsidRDefault="0033459E" w:rsidP="009459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86" w:lineRule="atLeast"/>
                        <w:jc w:val="both"/>
                      </w:pPr>
                      <w:r w:rsidRPr="00945906">
                        <w:t xml:space="preserve">                               </w:t>
                      </w:r>
                      <w:r w:rsidRPr="00F62BC3">
                        <w:tab/>
                      </w:r>
                      <w:r w:rsidRPr="00F62BC3">
                        <w:tab/>
                      </w:r>
                      <w:r w:rsidRPr="00F62BC3">
                        <w:tab/>
                      </w:r>
                      <w:r w:rsidRPr="00F62BC3">
                        <w:tab/>
                      </w:r>
                      <w:r w:rsidRPr="00F24C13">
                        <w:rPr>
                          <w:sz w:val="24"/>
                          <w:szCs w:val="24"/>
                        </w:rPr>
                        <w:t xml:space="preserve">                                        </w:t>
                      </w:r>
                      <w:r w:rsidRPr="00945906">
                        <w:rPr>
                          <w:sz w:val="24"/>
                          <w:szCs w:val="24"/>
                        </w:rPr>
                        <w:t xml:space="preserve">           </w:t>
                      </w:r>
                      <w:r w:rsidRPr="00F24C13">
                        <w:rPr>
                          <w:sz w:val="24"/>
                          <w:szCs w:val="24"/>
                        </w:rPr>
                        <w:t xml:space="preserve"> </w:t>
                      </w:r>
                      <w:r w:rsidRPr="00F24C13">
                        <w:rPr>
                          <w:b/>
                          <w:sz w:val="24"/>
                          <w:szCs w:val="24"/>
                        </w:rPr>
                        <w:t>ΑΠΟΦΑΣΗ</w:t>
                      </w:r>
                      <w:r w:rsidRPr="00F62BC3">
                        <w:t xml:space="preserve">                                                   </w:t>
                      </w:r>
                    </w:p>
                  </w:txbxContent>
                </v:textbox>
              </v:shape>
            </w:pict>
          </mc:Fallback>
        </mc:AlternateContent>
      </w:r>
    </w:p>
    <w:p w14:paraId="77D1FE71" w14:textId="77777777" w:rsidR="00945906" w:rsidRPr="00945906" w:rsidRDefault="00945906" w:rsidP="00CF11DB">
      <w:pPr>
        <w:spacing w:after="200" w:line="276" w:lineRule="auto"/>
        <w:rPr>
          <w:rFonts w:ascii="Calibri" w:eastAsia="Calibri" w:hAnsi="Calibri" w:cs="Times New Roman"/>
        </w:rPr>
      </w:pPr>
    </w:p>
    <w:p w14:paraId="4E1B315B" w14:textId="77777777" w:rsidR="00945906" w:rsidRPr="00945906" w:rsidRDefault="00945906" w:rsidP="00CF11DB">
      <w:pPr>
        <w:spacing w:after="200" w:line="276" w:lineRule="auto"/>
        <w:rPr>
          <w:rFonts w:ascii="Calibri" w:eastAsia="Calibri" w:hAnsi="Calibri" w:cs="Times New Roman"/>
        </w:rPr>
      </w:pPr>
    </w:p>
    <w:p w14:paraId="04415717" w14:textId="77777777" w:rsidR="00945906" w:rsidRPr="00945906" w:rsidRDefault="00945906" w:rsidP="00CF11DB">
      <w:pPr>
        <w:spacing w:after="0" w:line="276" w:lineRule="auto"/>
        <w:jc w:val="both"/>
        <w:rPr>
          <w:rFonts w:ascii="Calibri" w:eastAsia="Calibri" w:hAnsi="Calibri" w:cs="Times New Roman"/>
        </w:rPr>
      </w:pPr>
    </w:p>
    <w:p w14:paraId="59B6B777" w14:textId="77777777" w:rsidR="00945906" w:rsidRPr="00945906" w:rsidRDefault="00945906" w:rsidP="00CF11DB">
      <w:pPr>
        <w:spacing w:after="0" w:line="276" w:lineRule="auto"/>
        <w:jc w:val="both"/>
        <w:rPr>
          <w:rFonts w:ascii="Verdana" w:eastAsia="Calibri" w:hAnsi="Verdana" w:cs="Times New Roman"/>
          <w:b/>
          <w:sz w:val="20"/>
          <w:szCs w:val="20"/>
        </w:rPr>
      </w:pPr>
    </w:p>
    <w:p w14:paraId="51A92D37" w14:textId="77777777" w:rsidR="00945906" w:rsidRPr="00945906" w:rsidRDefault="00945906" w:rsidP="00CF11DB">
      <w:pPr>
        <w:spacing w:after="0" w:line="276" w:lineRule="auto"/>
        <w:jc w:val="both"/>
        <w:rPr>
          <w:rFonts w:ascii="Verdana" w:eastAsia="Calibri" w:hAnsi="Verdana" w:cs="Times New Roman"/>
          <w:b/>
          <w:sz w:val="20"/>
          <w:szCs w:val="20"/>
        </w:rPr>
      </w:pPr>
    </w:p>
    <w:p w14:paraId="26B44678" w14:textId="20321493" w:rsidR="00945906" w:rsidRPr="00945906" w:rsidRDefault="00945906" w:rsidP="00CF11DB">
      <w:pPr>
        <w:spacing w:after="200" w:line="276" w:lineRule="auto"/>
        <w:jc w:val="both"/>
        <w:rPr>
          <w:rFonts w:ascii="Calibri" w:eastAsia="Calibri" w:hAnsi="Calibri" w:cs="Times New Roman"/>
        </w:rPr>
      </w:pPr>
      <w:r w:rsidRPr="00945906">
        <w:rPr>
          <w:rFonts w:ascii="Calibri" w:eastAsia="Calibri" w:hAnsi="Calibri" w:cs="Times New Roman"/>
          <w:b/>
        </w:rPr>
        <w:t xml:space="preserve">ΘΕΜΑ: </w:t>
      </w:r>
      <w:r w:rsidR="009A242A" w:rsidRPr="009A242A">
        <w:rPr>
          <w:rFonts w:ascii="Calibri" w:eastAsia="Calibri" w:hAnsi="Calibri" w:cs="Times New Roman"/>
        </w:rPr>
        <w:t xml:space="preserve">Τροποποίηση της </w:t>
      </w:r>
      <w:r w:rsidR="00E067AF">
        <w:rPr>
          <w:rFonts w:ascii="Calibri" w:eastAsia="Calibri" w:hAnsi="Calibri" w:cs="Times New Roman"/>
        </w:rPr>
        <w:t xml:space="preserve">υπό στοιχεία </w:t>
      </w:r>
      <w:r w:rsidR="009A242A" w:rsidRPr="009A242A">
        <w:rPr>
          <w:rFonts w:ascii="Calibri" w:eastAsia="Calibri" w:hAnsi="Calibri" w:cs="Times New Roman"/>
        </w:rPr>
        <w:t xml:space="preserve">Φ.251/25089/Α5/2020 </w:t>
      </w:r>
      <w:r w:rsidR="002B4790">
        <w:rPr>
          <w:rFonts w:ascii="Calibri" w:eastAsia="Calibri" w:hAnsi="Calibri" w:cs="Times New Roman"/>
        </w:rPr>
        <w:t>απόφασης</w:t>
      </w:r>
      <w:r w:rsidR="00C46348">
        <w:rPr>
          <w:rFonts w:ascii="Calibri" w:eastAsia="Calibri" w:hAnsi="Calibri" w:cs="Times New Roman"/>
        </w:rPr>
        <w:t xml:space="preserve"> της Υπουργού Παιδείας και Θρησκευμάτων</w:t>
      </w:r>
      <w:r w:rsidR="002B4790" w:rsidRPr="009A242A">
        <w:rPr>
          <w:rFonts w:ascii="Calibri" w:eastAsia="Calibri" w:hAnsi="Calibri" w:cs="Times New Roman"/>
        </w:rPr>
        <w:t xml:space="preserve"> </w:t>
      </w:r>
      <w:r w:rsidR="009A242A" w:rsidRPr="009A242A">
        <w:rPr>
          <w:rFonts w:ascii="Calibri" w:eastAsia="Calibri" w:hAnsi="Calibri" w:cs="Times New Roman"/>
        </w:rPr>
        <w:t>(Β΄ 643) με θέμα</w:t>
      </w:r>
      <w:r w:rsidR="00D2626C">
        <w:rPr>
          <w:rFonts w:ascii="Calibri" w:eastAsia="Calibri" w:hAnsi="Calibri" w:cs="Times New Roman"/>
        </w:rPr>
        <w:t>:</w:t>
      </w:r>
      <w:r w:rsidR="009A242A">
        <w:rPr>
          <w:rFonts w:ascii="Calibri" w:eastAsia="Calibri" w:hAnsi="Calibri" w:cs="Times New Roman"/>
          <w:b/>
        </w:rPr>
        <w:t xml:space="preserve"> «</w:t>
      </w:r>
      <w:r w:rsidRPr="00945906">
        <w:rPr>
          <w:rFonts w:ascii="Calibri" w:eastAsia="Calibri" w:hAnsi="Calibri" w:cs="Times New Roman"/>
        </w:rPr>
        <w:t>Πρόσβαση στην τριτοβάθμια εκπαίδευση, διαδικασίες και όργανα σχετικά με τις πανελλαδικές εξετάσεις Γενικού Λυκείου από το 2020 και εφεξής, με το «νέο» σύστημα του Ν.4186/2013 (</w:t>
      </w:r>
      <w:r w:rsidR="00D16F8A">
        <w:rPr>
          <w:rFonts w:ascii="Calibri" w:eastAsia="Calibri" w:hAnsi="Calibri" w:cs="Times New Roman"/>
        </w:rPr>
        <w:t xml:space="preserve">ΦΕΚ </w:t>
      </w:r>
      <w:r w:rsidRPr="00945906">
        <w:rPr>
          <w:rFonts w:ascii="Calibri" w:eastAsia="Calibri" w:hAnsi="Calibri" w:cs="Times New Roman"/>
        </w:rPr>
        <w:t>193</w:t>
      </w:r>
      <w:r w:rsidR="00D16F8A" w:rsidRPr="00D16F8A">
        <w:rPr>
          <w:rFonts w:ascii="Calibri" w:eastAsia="Calibri" w:hAnsi="Calibri" w:cs="Times New Roman"/>
        </w:rPr>
        <w:t xml:space="preserve"> </w:t>
      </w:r>
      <w:r w:rsidR="00D16F8A" w:rsidRPr="00945906">
        <w:rPr>
          <w:rFonts w:ascii="Calibri" w:eastAsia="Calibri" w:hAnsi="Calibri" w:cs="Times New Roman"/>
        </w:rPr>
        <w:t>Α΄</w:t>
      </w:r>
      <w:r w:rsidRPr="00945906">
        <w:rPr>
          <w:rFonts w:ascii="Calibri" w:eastAsia="Calibri" w:hAnsi="Calibri" w:cs="Times New Roman"/>
        </w:rPr>
        <w:t>), όπως τροποποιήθηκε με το άρθρο 100 του Ν.4610/2019 (</w:t>
      </w:r>
      <w:r w:rsidR="00D16F8A">
        <w:rPr>
          <w:rFonts w:ascii="Calibri" w:eastAsia="Calibri" w:hAnsi="Calibri" w:cs="Times New Roman"/>
        </w:rPr>
        <w:t xml:space="preserve">ΦΕΚ </w:t>
      </w:r>
      <w:r w:rsidR="00F44577" w:rsidRPr="00945906">
        <w:rPr>
          <w:rFonts w:ascii="Calibri" w:eastAsia="Calibri" w:hAnsi="Calibri" w:cs="Times New Roman"/>
        </w:rPr>
        <w:t>70</w:t>
      </w:r>
      <w:r w:rsidR="00D16F8A" w:rsidRPr="00D16F8A">
        <w:rPr>
          <w:rFonts w:ascii="Calibri" w:eastAsia="Calibri" w:hAnsi="Calibri" w:cs="Times New Roman"/>
        </w:rPr>
        <w:t xml:space="preserve"> </w:t>
      </w:r>
      <w:r w:rsidR="00D16F8A" w:rsidRPr="00945906">
        <w:rPr>
          <w:rFonts w:ascii="Calibri" w:eastAsia="Calibri" w:hAnsi="Calibri" w:cs="Times New Roman"/>
        </w:rPr>
        <w:t>Α΄</w:t>
      </w:r>
      <w:r w:rsidRPr="00945906">
        <w:rPr>
          <w:rFonts w:ascii="Calibri" w:eastAsia="Calibri" w:hAnsi="Calibri" w:cs="Times New Roman"/>
        </w:rPr>
        <w:t>) και με το άρθρο 165 του Ν. 4635/2019 (</w:t>
      </w:r>
      <w:r w:rsidR="00D16F8A">
        <w:rPr>
          <w:rFonts w:ascii="Calibri" w:eastAsia="Calibri" w:hAnsi="Calibri" w:cs="Times New Roman"/>
        </w:rPr>
        <w:t xml:space="preserve">ΦΕΚ </w:t>
      </w:r>
      <w:r w:rsidR="00F44577" w:rsidRPr="00945906">
        <w:rPr>
          <w:rFonts w:ascii="Calibri" w:eastAsia="Calibri" w:hAnsi="Calibri" w:cs="Times New Roman"/>
        </w:rPr>
        <w:t>167</w:t>
      </w:r>
      <w:r w:rsidR="00D16F8A" w:rsidRPr="00D16F8A">
        <w:rPr>
          <w:rFonts w:ascii="Calibri" w:eastAsia="Calibri" w:hAnsi="Calibri" w:cs="Times New Roman"/>
        </w:rPr>
        <w:t xml:space="preserve"> </w:t>
      </w:r>
      <w:r w:rsidR="00D16F8A" w:rsidRPr="00945906">
        <w:rPr>
          <w:rFonts w:ascii="Calibri" w:eastAsia="Calibri" w:hAnsi="Calibri" w:cs="Times New Roman"/>
        </w:rPr>
        <w:t>Α΄</w:t>
      </w:r>
      <w:r w:rsidRPr="00945906">
        <w:rPr>
          <w:rFonts w:ascii="Calibri" w:eastAsia="Calibri" w:hAnsi="Calibri" w:cs="Times New Roman"/>
        </w:rPr>
        <w:t>).</w:t>
      </w:r>
      <w:r w:rsidR="009A242A">
        <w:rPr>
          <w:rFonts w:ascii="Calibri" w:eastAsia="Calibri" w:hAnsi="Calibri" w:cs="Times New Roman"/>
        </w:rPr>
        <w:t>»</w:t>
      </w:r>
      <w:r w:rsidR="00F44577">
        <w:rPr>
          <w:rFonts w:ascii="Calibri" w:eastAsia="Calibri" w:hAnsi="Calibri" w:cs="Times New Roman"/>
        </w:rPr>
        <w:t xml:space="preserve">  </w:t>
      </w:r>
      <w:r w:rsidR="002B4790">
        <w:rPr>
          <w:rFonts w:ascii="Calibri" w:eastAsia="Calibri" w:hAnsi="Calibri" w:cs="Times New Roman"/>
        </w:rPr>
        <w:t xml:space="preserve"> </w:t>
      </w:r>
    </w:p>
    <w:p w14:paraId="3CE019BD" w14:textId="2908A7C3" w:rsidR="00945906" w:rsidRDefault="00945906" w:rsidP="00CF11DB">
      <w:pPr>
        <w:spacing w:after="200" w:line="276" w:lineRule="auto"/>
        <w:ind w:left="1440" w:firstLine="720"/>
        <w:contextualSpacing/>
        <w:jc w:val="both"/>
        <w:rPr>
          <w:rFonts w:ascii="Calibri" w:eastAsia="Calibri" w:hAnsi="Calibri" w:cs="Arial"/>
          <w:b/>
          <w:bCs/>
          <w:color w:val="000000"/>
          <w:sz w:val="24"/>
          <w:szCs w:val="24"/>
          <w:lang w:eastAsia="el-GR"/>
        </w:rPr>
      </w:pPr>
      <w:r w:rsidRPr="00945906">
        <w:rPr>
          <w:rFonts w:ascii="Calibri" w:eastAsia="Calibri" w:hAnsi="Calibri" w:cs="Arial"/>
          <w:b/>
          <w:bCs/>
          <w:color w:val="000000"/>
          <w:sz w:val="24"/>
          <w:szCs w:val="24"/>
          <w:lang w:eastAsia="el-GR"/>
        </w:rPr>
        <w:t>Η ΥΠΟΥΡΓΟΣ ΠΑΙΔΕΙΑΣ ΚΑΙ ΘΡΗΣΚΕΥΜΑΤΩΝ</w:t>
      </w:r>
      <w:r w:rsidR="00F44577">
        <w:rPr>
          <w:rFonts w:ascii="Calibri" w:eastAsia="Calibri" w:hAnsi="Calibri" w:cs="Arial"/>
          <w:b/>
          <w:bCs/>
          <w:color w:val="000000"/>
          <w:sz w:val="24"/>
          <w:szCs w:val="24"/>
          <w:lang w:eastAsia="el-GR"/>
        </w:rPr>
        <w:t xml:space="preserve"> </w:t>
      </w:r>
    </w:p>
    <w:p w14:paraId="7C484A7D" w14:textId="00379236" w:rsidR="00DA60E2" w:rsidRPr="00265E81" w:rsidRDefault="00933C2B" w:rsidP="00A2576E">
      <w:pPr>
        <w:spacing w:after="0" w:line="276" w:lineRule="auto"/>
        <w:contextualSpacing/>
        <w:rPr>
          <w:rFonts w:ascii="Calibri" w:eastAsia="Calibri" w:hAnsi="Calibri" w:cs="Arial"/>
          <w:bCs/>
          <w:color w:val="000000"/>
          <w:lang w:eastAsia="el-GR"/>
        </w:rPr>
      </w:pPr>
      <w:r w:rsidRPr="00265E81">
        <w:rPr>
          <w:rFonts w:ascii="Calibri" w:eastAsia="Calibri" w:hAnsi="Calibri" w:cs="Arial"/>
          <w:bCs/>
          <w:color w:val="000000"/>
          <w:lang w:eastAsia="el-GR"/>
        </w:rPr>
        <w:t>Έχοντας υπόψη:</w:t>
      </w:r>
    </w:p>
    <w:p w14:paraId="7C5E8DA6" w14:textId="423C3ED0" w:rsidR="00945906" w:rsidRPr="000D1900" w:rsidRDefault="00B72F60" w:rsidP="00A2576E">
      <w:pPr>
        <w:pStyle w:val="ac"/>
        <w:numPr>
          <w:ilvl w:val="0"/>
          <w:numId w:val="19"/>
        </w:numPr>
        <w:spacing w:after="0" w:line="276" w:lineRule="auto"/>
        <w:jc w:val="both"/>
        <w:rPr>
          <w:rFonts w:ascii="Calibri" w:eastAsia="Calibri" w:hAnsi="Calibri" w:cs="Times New Roman"/>
        </w:rPr>
      </w:pPr>
      <w:r>
        <w:rPr>
          <w:rFonts w:ascii="Calibri" w:eastAsia="Calibri" w:hAnsi="Calibri" w:cs="Times New Roman"/>
        </w:rPr>
        <w:t>Τ</w:t>
      </w:r>
      <w:r w:rsidR="002B4AFF" w:rsidRPr="000D1900">
        <w:rPr>
          <w:rFonts w:ascii="Calibri" w:eastAsia="Calibri" w:hAnsi="Calibri" w:cs="Times New Roman"/>
        </w:rPr>
        <w:t>ις διατάξεις</w:t>
      </w:r>
      <w:r w:rsidR="00945906" w:rsidRPr="000D1900">
        <w:rPr>
          <w:rFonts w:ascii="Calibri" w:eastAsia="Calibri" w:hAnsi="Calibri" w:cs="Times New Roman"/>
        </w:rPr>
        <w:t xml:space="preserve">: </w:t>
      </w:r>
      <w:r w:rsidR="00F44577">
        <w:rPr>
          <w:rFonts w:ascii="Calibri" w:eastAsia="Calibri" w:hAnsi="Calibri" w:cs="Times New Roman"/>
        </w:rPr>
        <w:t xml:space="preserve"> </w:t>
      </w:r>
    </w:p>
    <w:p w14:paraId="526D1D67" w14:textId="548BD41F" w:rsidR="002B4AFF" w:rsidRPr="00AD6A14" w:rsidRDefault="00945906" w:rsidP="005D70F6">
      <w:pPr>
        <w:numPr>
          <w:ilvl w:val="0"/>
          <w:numId w:val="18"/>
        </w:numPr>
        <w:spacing w:after="0" w:line="276" w:lineRule="auto"/>
        <w:jc w:val="both"/>
        <w:rPr>
          <w:rFonts w:ascii="Calibri" w:eastAsia="Calibri" w:hAnsi="Calibri" w:cs="Times New Roman"/>
        </w:rPr>
      </w:pPr>
      <w:r w:rsidRPr="00AD6A14">
        <w:rPr>
          <w:rFonts w:ascii="Calibri" w:eastAsia="Calibri" w:hAnsi="Calibri" w:cs="Times New Roman"/>
        </w:rPr>
        <w:t xml:space="preserve">του άρθρου 4 του </w:t>
      </w:r>
      <w:r w:rsidR="00F44577">
        <w:rPr>
          <w:rFonts w:ascii="Calibri" w:eastAsia="Calibri" w:hAnsi="Calibri" w:cs="Times New Roman"/>
        </w:rPr>
        <w:t>ν</w:t>
      </w:r>
      <w:r w:rsidRPr="00AD6A14">
        <w:rPr>
          <w:rFonts w:ascii="Calibri" w:eastAsia="Calibri" w:hAnsi="Calibri" w:cs="Times New Roman"/>
        </w:rPr>
        <w:t>.</w:t>
      </w:r>
      <w:r w:rsidR="00F44577">
        <w:rPr>
          <w:rFonts w:ascii="Calibri" w:eastAsia="Calibri" w:hAnsi="Calibri" w:cs="Times New Roman"/>
        </w:rPr>
        <w:t xml:space="preserve"> </w:t>
      </w:r>
      <w:r w:rsidRPr="00AD6A14">
        <w:rPr>
          <w:rFonts w:ascii="Calibri" w:eastAsia="Calibri" w:hAnsi="Calibri" w:cs="Times New Roman"/>
        </w:rPr>
        <w:t>4186/2013 (Α΄</w:t>
      </w:r>
      <w:r w:rsidR="00F44577" w:rsidRPr="00AD6A14">
        <w:rPr>
          <w:rFonts w:ascii="Calibri" w:eastAsia="Calibri" w:hAnsi="Calibri" w:cs="Times New Roman"/>
        </w:rPr>
        <w:t>193</w:t>
      </w:r>
      <w:r w:rsidRPr="00AD6A14">
        <w:rPr>
          <w:rFonts w:ascii="Calibri" w:eastAsia="Calibri" w:hAnsi="Calibri" w:cs="Times New Roman"/>
        </w:rPr>
        <w:t>) «Αναδιάρθρωση της Δευτεροβάθμιας Εκπαίδευσης και λοιπές διατάξεις», όπως είχε αντικατασταθεί με το άρθρο 100 παρ. 4 του ν. 4610/2019 (Α΄</w:t>
      </w:r>
      <w:r w:rsidR="003335DC">
        <w:rPr>
          <w:rFonts w:ascii="Calibri" w:eastAsia="Calibri" w:hAnsi="Calibri" w:cs="Times New Roman"/>
        </w:rPr>
        <w:t xml:space="preserve"> </w:t>
      </w:r>
      <w:r w:rsidR="00F44577" w:rsidRPr="00AD6A14">
        <w:rPr>
          <w:rFonts w:ascii="Calibri" w:eastAsia="Calibri" w:hAnsi="Calibri" w:cs="Times New Roman"/>
        </w:rPr>
        <w:t>70</w:t>
      </w:r>
      <w:r w:rsidRPr="00AD6A14">
        <w:rPr>
          <w:rFonts w:ascii="Calibri" w:eastAsia="Calibri" w:hAnsi="Calibri" w:cs="Times New Roman"/>
        </w:rPr>
        <w:t>)</w:t>
      </w:r>
      <w:r w:rsidR="00B72F60">
        <w:rPr>
          <w:rFonts w:ascii="Calibri" w:eastAsia="Calibri" w:hAnsi="Calibri" w:cs="Times New Roman"/>
        </w:rPr>
        <w:t>,</w:t>
      </w:r>
      <w:r w:rsidRPr="00AD6A14">
        <w:rPr>
          <w:rFonts w:ascii="Calibri" w:eastAsia="Calibri" w:hAnsi="Calibri" w:cs="Times New Roman"/>
        </w:rPr>
        <w:t xml:space="preserve"> αντικαταστάθηκε εκ νέου με το άρθρο 165 παρ. 1 του </w:t>
      </w:r>
      <w:r w:rsidR="00F44577">
        <w:rPr>
          <w:rFonts w:ascii="Calibri" w:eastAsia="Calibri" w:hAnsi="Calibri" w:cs="Times New Roman"/>
        </w:rPr>
        <w:t>ν</w:t>
      </w:r>
      <w:r w:rsidRPr="00AD6A14">
        <w:rPr>
          <w:rFonts w:ascii="Calibri" w:eastAsia="Calibri" w:hAnsi="Calibri" w:cs="Times New Roman"/>
        </w:rPr>
        <w:t>.</w:t>
      </w:r>
      <w:r w:rsidR="00F44577">
        <w:rPr>
          <w:rFonts w:ascii="Calibri" w:eastAsia="Calibri" w:hAnsi="Calibri" w:cs="Times New Roman"/>
        </w:rPr>
        <w:t xml:space="preserve"> </w:t>
      </w:r>
      <w:r w:rsidRPr="00AD6A14">
        <w:rPr>
          <w:rFonts w:ascii="Calibri" w:eastAsia="Calibri" w:hAnsi="Calibri" w:cs="Times New Roman"/>
        </w:rPr>
        <w:t>4635/2019 (Α΄</w:t>
      </w:r>
      <w:r w:rsidR="003335DC">
        <w:rPr>
          <w:rFonts w:ascii="Calibri" w:eastAsia="Calibri" w:hAnsi="Calibri" w:cs="Times New Roman"/>
        </w:rPr>
        <w:t xml:space="preserve"> </w:t>
      </w:r>
      <w:r w:rsidR="00F44577" w:rsidRPr="00AD6A14">
        <w:rPr>
          <w:rFonts w:ascii="Calibri" w:eastAsia="Calibri" w:hAnsi="Calibri" w:cs="Times New Roman"/>
        </w:rPr>
        <w:t>167</w:t>
      </w:r>
      <w:r w:rsidRPr="00AD6A14">
        <w:rPr>
          <w:rFonts w:ascii="Calibri" w:eastAsia="Calibri" w:hAnsi="Calibri" w:cs="Times New Roman"/>
        </w:rPr>
        <w:t>)</w:t>
      </w:r>
      <w:r w:rsidR="00EF02F1" w:rsidRPr="00AD6A14">
        <w:rPr>
          <w:rFonts w:ascii="Calibri" w:eastAsia="Calibri" w:hAnsi="Calibri" w:cs="Times New Roman"/>
        </w:rPr>
        <w:t xml:space="preserve"> και τροποποιήθηκε με το άρθρο 1 του ν. 4777/2021 (Α΄</w:t>
      </w:r>
      <w:r w:rsidR="003335DC">
        <w:rPr>
          <w:rFonts w:ascii="Calibri" w:eastAsia="Calibri" w:hAnsi="Calibri" w:cs="Times New Roman"/>
        </w:rPr>
        <w:t xml:space="preserve"> </w:t>
      </w:r>
      <w:r w:rsidR="00F44577" w:rsidRPr="00AD6A14">
        <w:rPr>
          <w:rFonts w:ascii="Calibri" w:eastAsia="Calibri" w:hAnsi="Calibri" w:cs="Times New Roman"/>
        </w:rPr>
        <w:t>25</w:t>
      </w:r>
      <w:r w:rsidR="00EF02F1" w:rsidRPr="00AD6A14">
        <w:rPr>
          <w:rFonts w:ascii="Calibri" w:eastAsia="Calibri" w:hAnsi="Calibri" w:cs="Times New Roman"/>
        </w:rPr>
        <w:t>)</w:t>
      </w:r>
      <w:r w:rsidR="0024100A">
        <w:rPr>
          <w:rFonts w:ascii="Calibri" w:eastAsia="Calibri" w:hAnsi="Calibri" w:cs="Times New Roman"/>
        </w:rPr>
        <w:t>,</w:t>
      </w:r>
      <w:r w:rsidR="005D70F6">
        <w:rPr>
          <w:rFonts w:ascii="Calibri" w:eastAsia="Calibri" w:hAnsi="Calibri" w:cs="Times New Roman"/>
        </w:rPr>
        <w:t xml:space="preserve"> </w:t>
      </w:r>
    </w:p>
    <w:p w14:paraId="3F0DDB40" w14:textId="14A9F6A5" w:rsidR="002B4AFF" w:rsidRPr="00AD6A14" w:rsidRDefault="00945906" w:rsidP="00A2576E">
      <w:pPr>
        <w:numPr>
          <w:ilvl w:val="0"/>
          <w:numId w:val="18"/>
        </w:numPr>
        <w:spacing w:after="0" w:line="276" w:lineRule="auto"/>
        <w:jc w:val="both"/>
        <w:rPr>
          <w:rFonts w:ascii="Calibri" w:eastAsia="Calibri" w:hAnsi="Calibri" w:cs="Times New Roman"/>
        </w:rPr>
      </w:pPr>
      <w:r w:rsidRPr="00AD6A14">
        <w:rPr>
          <w:rFonts w:ascii="Calibri" w:eastAsia="Calibri" w:hAnsi="Calibri" w:cs="Times New Roman"/>
        </w:rPr>
        <w:t xml:space="preserve">του άρθρου 4Α του </w:t>
      </w:r>
      <w:r w:rsidR="00F44577">
        <w:rPr>
          <w:rFonts w:ascii="Calibri" w:eastAsia="Calibri" w:hAnsi="Calibri" w:cs="Times New Roman"/>
        </w:rPr>
        <w:t>ν</w:t>
      </w:r>
      <w:r w:rsidR="00F44577" w:rsidRPr="00AD6A14">
        <w:rPr>
          <w:rFonts w:ascii="Calibri" w:eastAsia="Calibri" w:hAnsi="Calibri" w:cs="Times New Roman"/>
        </w:rPr>
        <w:t>.</w:t>
      </w:r>
      <w:r w:rsidR="00F44577">
        <w:rPr>
          <w:rFonts w:ascii="Calibri" w:eastAsia="Calibri" w:hAnsi="Calibri" w:cs="Times New Roman"/>
        </w:rPr>
        <w:t xml:space="preserve"> 4186/2013</w:t>
      </w:r>
      <w:r w:rsidRPr="00AD6A14">
        <w:rPr>
          <w:rFonts w:ascii="Calibri" w:eastAsia="Calibri" w:hAnsi="Calibri" w:cs="Times New Roman"/>
        </w:rPr>
        <w:t xml:space="preserve">, όπως προστέθηκε με το άρθρο 100 παρ. 5 του </w:t>
      </w:r>
      <w:r w:rsidR="00F44577">
        <w:rPr>
          <w:rFonts w:ascii="Calibri" w:eastAsia="Calibri" w:hAnsi="Calibri" w:cs="Times New Roman"/>
        </w:rPr>
        <w:t>ν</w:t>
      </w:r>
      <w:r w:rsidRPr="00AD6A14">
        <w:rPr>
          <w:rFonts w:ascii="Calibri" w:eastAsia="Calibri" w:hAnsi="Calibri" w:cs="Times New Roman"/>
        </w:rPr>
        <w:t>. 4610/2019</w:t>
      </w:r>
      <w:r w:rsidR="00E067AF">
        <w:rPr>
          <w:rFonts w:ascii="Calibri" w:eastAsia="Calibri" w:hAnsi="Calibri" w:cs="Times New Roman"/>
        </w:rPr>
        <w:t xml:space="preserve"> και τροποποιήθηκε με την παρ.6 του άρθρου 7 του ν.4692/2020 (ΦΕΚ Α΄111),</w:t>
      </w:r>
    </w:p>
    <w:p w14:paraId="11A0F022" w14:textId="72B13F3C" w:rsidR="002B4AFF" w:rsidRPr="00AD6A14" w:rsidRDefault="00945906" w:rsidP="00A2576E">
      <w:pPr>
        <w:numPr>
          <w:ilvl w:val="0"/>
          <w:numId w:val="18"/>
        </w:numPr>
        <w:spacing w:after="0" w:line="276" w:lineRule="auto"/>
        <w:jc w:val="both"/>
        <w:rPr>
          <w:rFonts w:ascii="Calibri" w:eastAsia="Calibri" w:hAnsi="Calibri" w:cs="Times New Roman"/>
        </w:rPr>
      </w:pPr>
      <w:r w:rsidRPr="00AD6A14">
        <w:rPr>
          <w:rFonts w:ascii="Calibri" w:eastAsia="Calibri" w:hAnsi="Calibri" w:cs="Times New Roman"/>
        </w:rPr>
        <w:t xml:space="preserve"> του άρθρου 13Γ του </w:t>
      </w:r>
      <w:r w:rsidR="00F44577">
        <w:rPr>
          <w:rFonts w:ascii="Calibri" w:eastAsia="Calibri" w:hAnsi="Calibri" w:cs="Times New Roman"/>
        </w:rPr>
        <w:t>ν</w:t>
      </w:r>
      <w:r w:rsidR="00F44577" w:rsidRPr="00AD6A14">
        <w:rPr>
          <w:rFonts w:ascii="Calibri" w:eastAsia="Calibri" w:hAnsi="Calibri" w:cs="Times New Roman"/>
        </w:rPr>
        <w:t>.</w:t>
      </w:r>
      <w:r w:rsidR="00F44577">
        <w:rPr>
          <w:rFonts w:ascii="Calibri" w:eastAsia="Calibri" w:hAnsi="Calibri" w:cs="Times New Roman"/>
        </w:rPr>
        <w:t xml:space="preserve"> </w:t>
      </w:r>
      <w:r w:rsidR="00F44577" w:rsidRPr="00AD6A14">
        <w:rPr>
          <w:rFonts w:ascii="Calibri" w:eastAsia="Calibri" w:hAnsi="Calibri" w:cs="Times New Roman"/>
        </w:rPr>
        <w:t>4186/2013</w:t>
      </w:r>
      <w:r w:rsidR="00F44577">
        <w:rPr>
          <w:rFonts w:ascii="Calibri" w:eastAsia="Calibri" w:hAnsi="Calibri" w:cs="Times New Roman"/>
        </w:rPr>
        <w:t>,</w:t>
      </w:r>
      <w:r w:rsidR="00F44577" w:rsidRPr="00AD6A14">
        <w:rPr>
          <w:rFonts w:ascii="Calibri" w:eastAsia="Calibri" w:hAnsi="Calibri" w:cs="Times New Roman"/>
        </w:rPr>
        <w:t xml:space="preserve"> </w:t>
      </w:r>
      <w:r w:rsidRPr="00AD6A14">
        <w:rPr>
          <w:rFonts w:ascii="Calibri" w:eastAsia="Calibri" w:hAnsi="Calibri" w:cs="Times New Roman"/>
        </w:rPr>
        <w:t>όπως τροποποιήθηκε με το άρθρο 16</w:t>
      </w:r>
      <w:r w:rsidR="00811803" w:rsidRPr="00AD6A14">
        <w:rPr>
          <w:rFonts w:ascii="Calibri" w:eastAsia="Calibri" w:hAnsi="Calibri" w:cs="Times New Roman"/>
        </w:rPr>
        <w:t xml:space="preserve">6 του </w:t>
      </w:r>
      <w:r w:rsidR="00F44577">
        <w:rPr>
          <w:rFonts w:ascii="Calibri" w:eastAsia="Calibri" w:hAnsi="Calibri" w:cs="Times New Roman"/>
        </w:rPr>
        <w:t>ν</w:t>
      </w:r>
      <w:r w:rsidR="00811803" w:rsidRPr="00AD6A14">
        <w:rPr>
          <w:rFonts w:ascii="Calibri" w:eastAsia="Calibri" w:hAnsi="Calibri" w:cs="Times New Roman"/>
        </w:rPr>
        <w:t>.</w:t>
      </w:r>
      <w:r w:rsidR="00F44577">
        <w:rPr>
          <w:rFonts w:ascii="Calibri" w:eastAsia="Calibri" w:hAnsi="Calibri" w:cs="Times New Roman"/>
        </w:rPr>
        <w:t xml:space="preserve"> </w:t>
      </w:r>
      <w:r w:rsidR="00811803" w:rsidRPr="00AD6A14">
        <w:rPr>
          <w:rFonts w:ascii="Calibri" w:eastAsia="Calibri" w:hAnsi="Calibri" w:cs="Times New Roman"/>
        </w:rPr>
        <w:t>4635/2019</w:t>
      </w:r>
      <w:r w:rsidR="00F44577">
        <w:rPr>
          <w:rFonts w:ascii="Calibri" w:eastAsia="Calibri" w:hAnsi="Calibri" w:cs="Times New Roman"/>
        </w:rPr>
        <w:t>,</w:t>
      </w:r>
      <w:r w:rsidR="00811803" w:rsidRPr="00AD6A14">
        <w:rPr>
          <w:rFonts w:ascii="Calibri" w:eastAsia="Calibri" w:hAnsi="Calibri" w:cs="Times New Roman"/>
        </w:rPr>
        <w:t xml:space="preserve"> </w:t>
      </w:r>
      <w:r w:rsidR="002B4AFF" w:rsidRPr="00AD6A14">
        <w:rPr>
          <w:rFonts w:ascii="Calibri" w:eastAsia="Calibri" w:hAnsi="Calibri" w:cs="Times New Roman"/>
        </w:rPr>
        <w:t>καθώς και με το άρθρο 8 του ν. 4777/2021</w:t>
      </w:r>
      <w:r w:rsidR="00F44577">
        <w:rPr>
          <w:rFonts w:ascii="Calibri" w:eastAsia="Calibri" w:hAnsi="Calibri" w:cs="Times New Roman"/>
        </w:rPr>
        <w:t>,</w:t>
      </w:r>
    </w:p>
    <w:p w14:paraId="6628FF92" w14:textId="20FF1EDF" w:rsidR="002B4AFF" w:rsidRPr="00AD6A14" w:rsidRDefault="002B4AFF" w:rsidP="00A2576E">
      <w:pPr>
        <w:pStyle w:val="ac"/>
        <w:numPr>
          <w:ilvl w:val="0"/>
          <w:numId w:val="18"/>
        </w:numPr>
        <w:spacing w:after="0" w:line="276" w:lineRule="auto"/>
        <w:rPr>
          <w:rFonts w:ascii="Calibri" w:eastAsia="Calibri" w:hAnsi="Calibri" w:cs="Times New Roman"/>
        </w:rPr>
      </w:pPr>
      <w:r w:rsidRPr="00AD6A14">
        <w:rPr>
          <w:rFonts w:ascii="Calibri" w:eastAsia="Calibri" w:hAnsi="Calibri" w:cs="Times New Roman"/>
        </w:rPr>
        <w:t xml:space="preserve">του άρθρου 13Δ του </w:t>
      </w:r>
      <w:r w:rsidR="00F44577">
        <w:rPr>
          <w:rFonts w:ascii="Calibri" w:eastAsia="Calibri" w:hAnsi="Calibri" w:cs="Times New Roman"/>
        </w:rPr>
        <w:t>ν</w:t>
      </w:r>
      <w:r w:rsidRPr="00AD6A14">
        <w:rPr>
          <w:rFonts w:ascii="Calibri" w:eastAsia="Calibri" w:hAnsi="Calibri" w:cs="Times New Roman"/>
        </w:rPr>
        <w:t>.</w:t>
      </w:r>
      <w:r w:rsidR="00F44577">
        <w:rPr>
          <w:rFonts w:ascii="Calibri" w:eastAsia="Calibri" w:hAnsi="Calibri" w:cs="Times New Roman"/>
        </w:rPr>
        <w:t xml:space="preserve"> </w:t>
      </w:r>
      <w:r w:rsidRPr="00AD6A14">
        <w:rPr>
          <w:rFonts w:ascii="Calibri" w:eastAsia="Calibri" w:hAnsi="Calibri" w:cs="Times New Roman"/>
        </w:rPr>
        <w:t xml:space="preserve">4186/2013, όπως </w:t>
      </w:r>
      <w:r w:rsidR="00064CC3" w:rsidRPr="00AD6A14">
        <w:rPr>
          <w:rFonts w:ascii="Calibri" w:eastAsia="Calibri" w:hAnsi="Calibri" w:cs="Times New Roman"/>
        </w:rPr>
        <w:t>τροποποιήθηκε</w:t>
      </w:r>
      <w:r w:rsidRPr="00AD6A14">
        <w:rPr>
          <w:rFonts w:ascii="Calibri" w:eastAsia="Calibri" w:hAnsi="Calibri" w:cs="Times New Roman"/>
        </w:rPr>
        <w:t xml:space="preserve"> με το άρθρο 165 του </w:t>
      </w:r>
      <w:r w:rsidR="00F44577">
        <w:rPr>
          <w:rFonts w:ascii="Calibri" w:eastAsia="Calibri" w:hAnsi="Calibri" w:cs="Times New Roman"/>
        </w:rPr>
        <w:t>ν</w:t>
      </w:r>
      <w:r w:rsidRPr="00AD6A14">
        <w:rPr>
          <w:rFonts w:ascii="Calibri" w:eastAsia="Calibri" w:hAnsi="Calibri" w:cs="Times New Roman"/>
        </w:rPr>
        <w:t>. 4635/2019</w:t>
      </w:r>
      <w:r w:rsidR="00F44577">
        <w:rPr>
          <w:rFonts w:ascii="Calibri" w:eastAsia="Calibri" w:hAnsi="Calibri" w:cs="Times New Roman"/>
        </w:rPr>
        <w:t xml:space="preserve">, </w:t>
      </w:r>
      <w:r w:rsidR="00064CC3" w:rsidRPr="00AD6A14">
        <w:rPr>
          <w:rFonts w:ascii="Calibri" w:eastAsia="Calibri" w:hAnsi="Calibri" w:cs="Times New Roman"/>
        </w:rPr>
        <w:t>καθώς και με το άρθρο 11 του ν. 4777/2021</w:t>
      </w:r>
      <w:r w:rsidR="00F44577">
        <w:rPr>
          <w:rFonts w:ascii="Calibri" w:eastAsia="Calibri" w:hAnsi="Calibri" w:cs="Times New Roman"/>
        </w:rPr>
        <w:t>,</w:t>
      </w:r>
    </w:p>
    <w:p w14:paraId="5EDA78DC" w14:textId="63284A05" w:rsidR="00EF02F1" w:rsidRPr="00265E81" w:rsidRDefault="00EF02F1" w:rsidP="00A2576E">
      <w:pPr>
        <w:numPr>
          <w:ilvl w:val="0"/>
          <w:numId w:val="18"/>
        </w:numPr>
        <w:spacing w:after="0" w:line="276" w:lineRule="auto"/>
        <w:jc w:val="both"/>
        <w:rPr>
          <w:rFonts w:ascii="Calibri" w:eastAsia="Calibri" w:hAnsi="Calibri" w:cs="Times New Roman"/>
        </w:rPr>
      </w:pPr>
      <w:r w:rsidRPr="00265E81">
        <w:rPr>
          <w:rFonts w:ascii="Calibri" w:eastAsia="Calibri" w:hAnsi="Calibri" w:cs="Times New Roman"/>
        </w:rPr>
        <w:t xml:space="preserve">των άρθρων 4Β </w:t>
      </w:r>
      <w:r w:rsidR="00F44577" w:rsidRPr="00265E81">
        <w:rPr>
          <w:rFonts w:ascii="Calibri" w:eastAsia="Calibri" w:hAnsi="Calibri" w:cs="Times New Roman"/>
        </w:rPr>
        <w:t>έως</w:t>
      </w:r>
      <w:r w:rsidRPr="00265E81">
        <w:rPr>
          <w:rFonts w:ascii="Calibri" w:eastAsia="Calibri" w:hAnsi="Calibri" w:cs="Times New Roman"/>
        </w:rPr>
        <w:t xml:space="preserve"> 4Δ  του </w:t>
      </w:r>
      <w:r w:rsidR="00F44577" w:rsidRPr="00265E81">
        <w:rPr>
          <w:rFonts w:ascii="Calibri" w:eastAsia="Calibri" w:hAnsi="Calibri" w:cs="Times New Roman"/>
        </w:rPr>
        <w:t>ν</w:t>
      </w:r>
      <w:r w:rsidRPr="00265E81">
        <w:rPr>
          <w:rFonts w:ascii="Calibri" w:eastAsia="Calibri" w:hAnsi="Calibri" w:cs="Times New Roman"/>
        </w:rPr>
        <w:t>.</w:t>
      </w:r>
      <w:r w:rsidR="00F44577" w:rsidRPr="00265E81">
        <w:rPr>
          <w:rFonts w:ascii="Calibri" w:eastAsia="Calibri" w:hAnsi="Calibri" w:cs="Times New Roman"/>
        </w:rPr>
        <w:t xml:space="preserve"> </w:t>
      </w:r>
      <w:r w:rsidRPr="00265E81">
        <w:rPr>
          <w:rFonts w:ascii="Calibri" w:eastAsia="Calibri" w:hAnsi="Calibri" w:cs="Times New Roman"/>
        </w:rPr>
        <w:t>4186/2013</w:t>
      </w:r>
      <w:r w:rsidR="003335DC" w:rsidRPr="00265E81">
        <w:rPr>
          <w:rFonts w:ascii="Calibri" w:eastAsia="Calibri" w:hAnsi="Calibri" w:cs="Times New Roman"/>
        </w:rPr>
        <w:t xml:space="preserve">, </w:t>
      </w:r>
      <w:r w:rsidRPr="00265E81">
        <w:rPr>
          <w:rFonts w:ascii="Calibri" w:eastAsia="Calibri" w:hAnsi="Calibri" w:cs="Times New Roman"/>
        </w:rPr>
        <w:t>όπως προστέθηκαν με τα άρθρα 2</w:t>
      </w:r>
      <w:r w:rsidR="003335DC" w:rsidRPr="00265E81">
        <w:rPr>
          <w:rFonts w:ascii="Calibri" w:eastAsia="Calibri" w:hAnsi="Calibri" w:cs="Times New Roman"/>
        </w:rPr>
        <w:t xml:space="preserve"> έως</w:t>
      </w:r>
      <w:r w:rsidRPr="00265E81">
        <w:rPr>
          <w:rFonts w:ascii="Calibri" w:eastAsia="Calibri" w:hAnsi="Calibri" w:cs="Times New Roman"/>
        </w:rPr>
        <w:t xml:space="preserve"> 4 αντίστοιχα του ν. 4777/2021</w:t>
      </w:r>
      <w:r w:rsidR="00071912" w:rsidRPr="00265E81">
        <w:rPr>
          <w:rFonts w:ascii="Calibri" w:eastAsia="Calibri" w:hAnsi="Calibri" w:cs="Times New Roman"/>
        </w:rPr>
        <w:t xml:space="preserve"> και τροποποιήθηκαν με το άρθρο 77 του ν. 4975/2022 (ΦΕΚ Α΄ 187),</w:t>
      </w:r>
    </w:p>
    <w:p w14:paraId="7E5B70E0" w14:textId="03F7F0DD" w:rsidR="00173098" w:rsidRDefault="00173098" w:rsidP="00A2576E">
      <w:pPr>
        <w:numPr>
          <w:ilvl w:val="0"/>
          <w:numId w:val="18"/>
        </w:numPr>
        <w:spacing w:after="0" w:line="276" w:lineRule="auto"/>
        <w:jc w:val="both"/>
        <w:rPr>
          <w:rFonts w:ascii="Calibri" w:eastAsia="Calibri" w:hAnsi="Calibri" w:cs="Times New Roman"/>
        </w:rPr>
      </w:pPr>
      <w:r w:rsidRPr="00AD6A14">
        <w:rPr>
          <w:rFonts w:ascii="Calibri" w:eastAsia="Calibri" w:hAnsi="Calibri" w:cs="Times New Roman"/>
        </w:rPr>
        <w:t xml:space="preserve">της </w:t>
      </w:r>
      <w:r w:rsidR="00B706A6">
        <w:rPr>
          <w:rFonts w:ascii="Calibri" w:eastAsia="Calibri" w:hAnsi="Calibri" w:cs="Times New Roman"/>
        </w:rPr>
        <w:t xml:space="preserve">υπό στοιχεία Φ.251/25089/Α5/2020 </w:t>
      </w:r>
      <w:r w:rsidR="00B706A6" w:rsidRPr="00AD6A14">
        <w:rPr>
          <w:rFonts w:ascii="Calibri" w:eastAsia="Calibri" w:hAnsi="Calibri" w:cs="Times New Roman"/>
        </w:rPr>
        <w:t>(Β΄643)</w:t>
      </w:r>
      <w:r w:rsidR="00B706A6">
        <w:rPr>
          <w:rFonts w:ascii="Calibri" w:eastAsia="Calibri" w:hAnsi="Calibri" w:cs="Times New Roman"/>
        </w:rPr>
        <w:t xml:space="preserve"> Α</w:t>
      </w:r>
      <w:r w:rsidRPr="00AD6A14">
        <w:rPr>
          <w:rFonts w:ascii="Calibri" w:eastAsia="Calibri" w:hAnsi="Calibri" w:cs="Times New Roman"/>
        </w:rPr>
        <w:t>πόφασης</w:t>
      </w:r>
      <w:r w:rsidR="00096147">
        <w:rPr>
          <w:rFonts w:ascii="Calibri" w:eastAsia="Calibri" w:hAnsi="Calibri" w:cs="Times New Roman"/>
        </w:rPr>
        <w:t xml:space="preserve"> της Υπουργού Παιδείας και Θρησκευμάτων</w:t>
      </w:r>
      <w:r w:rsidRPr="00AD6A14">
        <w:rPr>
          <w:rFonts w:ascii="Calibri" w:eastAsia="Calibri" w:hAnsi="Calibri" w:cs="Times New Roman"/>
        </w:rPr>
        <w:t>, όπως έχει τροποποιηθεί και ισχύει</w:t>
      </w:r>
      <w:r w:rsidR="003335DC">
        <w:rPr>
          <w:rFonts w:ascii="Calibri" w:eastAsia="Calibri" w:hAnsi="Calibri" w:cs="Times New Roman"/>
        </w:rPr>
        <w:t>,</w:t>
      </w:r>
    </w:p>
    <w:p w14:paraId="2F49775F" w14:textId="77777777" w:rsidR="002000C8" w:rsidRDefault="002000C8" w:rsidP="002000C8">
      <w:pPr>
        <w:numPr>
          <w:ilvl w:val="0"/>
          <w:numId w:val="18"/>
        </w:numPr>
        <w:spacing w:after="0" w:line="276" w:lineRule="auto"/>
        <w:jc w:val="both"/>
        <w:rPr>
          <w:rFonts w:ascii="Calibri" w:eastAsia="Calibri" w:hAnsi="Calibri" w:cs="Times New Roman"/>
        </w:rPr>
      </w:pPr>
      <w:r w:rsidRPr="00AD6A14">
        <w:rPr>
          <w:rFonts w:ascii="Calibri" w:eastAsia="Calibri" w:hAnsi="Calibri" w:cs="Times New Roman"/>
        </w:rPr>
        <w:t xml:space="preserve">του </w:t>
      </w:r>
      <w:proofErr w:type="spellStart"/>
      <w:r>
        <w:rPr>
          <w:rFonts w:ascii="Calibri" w:eastAsia="Calibri" w:hAnsi="Calibri" w:cs="Times New Roman"/>
        </w:rPr>
        <w:t>π.δ.</w:t>
      </w:r>
      <w:proofErr w:type="spellEnd"/>
      <w:r w:rsidRPr="00AD6A14">
        <w:rPr>
          <w:rFonts w:ascii="Calibri" w:eastAsia="Calibri" w:hAnsi="Calibri" w:cs="Times New Roman"/>
        </w:rPr>
        <w:t xml:space="preserve"> 83/2019 (Α΄</w:t>
      </w:r>
      <w:r>
        <w:rPr>
          <w:rFonts w:ascii="Calibri" w:eastAsia="Calibri" w:hAnsi="Calibri" w:cs="Times New Roman"/>
        </w:rPr>
        <w:t xml:space="preserve"> </w:t>
      </w:r>
      <w:r w:rsidRPr="00AD6A14">
        <w:rPr>
          <w:rFonts w:ascii="Calibri" w:eastAsia="Calibri" w:hAnsi="Calibri" w:cs="Times New Roman"/>
        </w:rPr>
        <w:t>121) «Διορισμός Αντιπροέδρου της Κυβέρνησης, Υπουργών, Αναπληρωτών Υπουργών και Υφυπουργών»</w:t>
      </w:r>
      <w:r>
        <w:rPr>
          <w:rFonts w:ascii="Calibri" w:eastAsia="Calibri" w:hAnsi="Calibri" w:cs="Times New Roman"/>
        </w:rPr>
        <w:t>,</w:t>
      </w:r>
    </w:p>
    <w:p w14:paraId="5C6CF9C7" w14:textId="69F0DB43" w:rsidR="002000C8" w:rsidRPr="00A61B8C" w:rsidRDefault="002000C8" w:rsidP="00A61B8C">
      <w:pPr>
        <w:pStyle w:val="ac"/>
        <w:numPr>
          <w:ilvl w:val="0"/>
          <w:numId w:val="18"/>
        </w:numPr>
        <w:spacing w:after="0" w:line="276" w:lineRule="auto"/>
        <w:jc w:val="both"/>
        <w:rPr>
          <w:rFonts w:ascii="Calibri" w:eastAsia="Calibri" w:hAnsi="Calibri" w:cs="Times New Roman"/>
        </w:rPr>
      </w:pPr>
      <w:r w:rsidRPr="00A61B8C">
        <w:rPr>
          <w:rFonts w:ascii="Calibri" w:eastAsia="Calibri" w:hAnsi="Calibri" w:cs="Times New Roman"/>
        </w:rPr>
        <w:t xml:space="preserve">του άρθρου 90 του Κώδικα Νομοθεσίας για την Κυβέρνηση και τα κυβερνητικά όργανα, που κυρώθηκε με το άρθρο πρώτο του </w:t>
      </w:r>
      <w:proofErr w:type="spellStart"/>
      <w:r w:rsidRPr="00A61B8C">
        <w:rPr>
          <w:rFonts w:ascii="Calibri" w:eastAsia="Calibri" w:hAnsi="Calibri" w:cs="Times New Roman"/>
        </w:rPr>
        <w:t>π.δ.</w:t>
      </w:r>
      <w:proofErr w:type="spellEnd"/>
      <w:r w:rsidRPr="00A61B8C">
        <w:rPr>
          <w:rFonts w:ascii="Calibri" w:eastAsia="Calibri" w:hAnsi="Calibri" w:cs="Times New Roman"/>
        </w:rPr>
        <w:t xml:space="preserve"> 63/2005 «Κωδικοποίηση της νομοθεσίας για την Κυβέρνηση και τα Κυβερνητικά όργανα» (Α΄</w:t>
      </w:r>
      <w:r w:rsidR="00A61B8C" w:rsidRPr="00A61B8C">
        <w:rPr>
          <w:rFonts w:ascii="Calibri" w:eastAsia="Calibri" w:hAnsi="Calibri" w:cs="Times New Roman"/>
        </w:rPr>
        <w:t>98), όπως διατηρήθηκε σε ισχύ με την παρ. 22 του άρθρου 119 του ν. 4622/2019 (Α’ 133).</w:t>
      </w:r>
      <w:r w:rsidRPr="00A61B8C">
        <w:rPr>
          <w:rFonts w:ascii="Calibri" w:eastAsia="Calibri" w:hAnsi="Calibri" w:cs="Times New Roman"/>
        </w:rPr>
        <w:t xml:space="preserve"> </w:t>
      </w:r>
    </w:p>
    <w:p w14:paraId="41A4478B" w14:textId="307A992D" w:rsidR="00945906" w:rsidRPr="000D1900" w:rsidRDefault="00945906" w:rsidP="00A2576E">
      <w:pPr>
        <w:pStyle w:val="ac"/>
        <w:numPr>
          <w:ilvl w:val="0"/>
          <w:numId w:val="19"/>
        </w:numPr>
        <w:spacing w:after="0" w:line="276" w:lineRule="auto"/>
        <w:jc w:val="both"/>
        <w:rPr>
          <w:rFonts w:ascii="Calibri" w:eastAsia="Calibri" w:hAnsi="Calibri" w:cs="Times New Roman"/>
        </w:rPr>
      </w:pPr>
      <w:r w:rsidRPr="000D1900">
        <w:rPr>
          <w:rFonts w:ascii="Calibri" w:eastAsia="Calibri" w:hAnsi="Calibri" w:cs="Times New Roman"/>
        </w:rPr>
        <w:t xml:space="preserve">Τη με </w:t>
      </w:r>
      <w:proofErr w:type="spellStart"/>
      <w:r w:rsidRPr="000D1900">
        <w:rPr>
          <w:rFonts w:ascii="Calibri" w:eastAsia="Calibri" w:hAnsi="Calibri" w:cs="Times New Roman"/>
        </w:rPr>
        <w:t>αριθμ</w:t>
      </w:r>
      <w:proofErr w:type="spellEnd"/>
      <w:r w:rsidRPr="000D1900">
        <w:rPr>
          <w:rFonts w:ascii="Calibri" w:eastAsia="Calibri" w:hAnsi="Calibri" w:cs="Times New Roman"/>
        </w:rPr>
        <w:t xml:space="preserve">. </w:t>
      </w:r>
      <w:proofErr w:type="spellStart"/>
      <w:r w:rsidRPr="000D1900">
        <w:rPr>
          <w:rFonts w:ascii="Calibri" w:eastAsia="Calibri" w:hAnsi="Calibri" w:cs="Times New Roman"/>
        </w:rPr>
        <w:t>πρωτ</w:t>
      </w:r>
      <w:proofErr w:type="spellEnd"/>
      <w:r w:rsidRPr="000D1900">
        <w:rPr>
          <w:rFonts w:ascii="Calibri" w:eastAsia="Calibri" w:hAnsi="Calibri" w:cs="Times New Roman"/>
        </w:rPr>
        <w:t>.</w:t>
      </w:r>
      <w:r w:rsidR="000C2F4A">
        <w:rPr>
          <w:rFonts w:ascii="Calibri" w:eastAsia="Calibri" w:hAnsi="Calibri" w:cs="Times New Roman"/>
        </w:rPr>
        <w:t xml:space="preserve"> </w:t>
      </w:r>
      <w:r w:rsidR="00C957A4">
        <w:rPr>
          <w:rFonts w:ascii="Calibri" w:eastAsia="Calibri" w:hAnsi="Calibri" w:cs="Times New Roman"/>
        </w:rPr>
        <w:t xml:space="preserve">Φ.1/Γ/720/159595/Β1/22-12-2022 </w:t>
      </w:r>
      <w:bookmarkStart w:id="0" w:name="_GoBack"/>
      <w:bookmarkEnd w:id="0"/>
      <w:r w:rsidRPr="000D1900">
        <w:rPr>
          <w:rFonts w:ascii="Calibri" w:eastAsia="Calibri" w:hAnsi="Calibri" w:cs="Times New Roman"/>
        </w:rPr>
        <w:t>εισήγηση της Γενικής Διεύθυνσης Οικονομικών Υπηρεσιών</w:t>
      </w:r>
      <w:r w:rsidR="002D3BB6">
        <w:rPr>
          <w:rFonts w:ascii="Calibri" w:eastAsia="Calibri" w:hAnsi="Calibri" w:cs="Times New Roman"/>
        </w:rPr>
        <w:t xml:space="preserve"> του Υπουργείου Παιδείας και Θρησκευμάτων (Υ.ΠΑΙ.Θ.) </w:t>
      </w:r>
      <w:r w:rsidRPr="000D1900">
        <w:rPr>
          <w:rFonts w:ascii="Calibri" w:eastAsia="Calibri" w:hAnsi="Calibri" w:cs="Times New Roman"/>
        </w:rPr>
        <w:t xml:space="preserve">ότι δεν προκαλείται δαπάνη σε βάρος του προϋπολογισμού του </w:t>
      </w:r>
      <w:r w:rsidR="00173098" w:rsidRPr="000D1900">
        <w:rPr>
          <w:rFonts w:ascii="Calibri" w:eastAsia="Calibri" w:hAnsi="Calibri" w:cs="Times New Roman"/>
        </w:rPr>
        <w:t>Υ</w:t>
      </w:r>
      <w:r w:rsidR="002D3BB6">
        <w:rPr>
          <w:rFonts w:ascii="Calibri" w:eastAsia="Calibri" w:hAnsi="Calibri" w:cs="Times New Roman"/>
        </w:rPr>
        <w:t>.</w:t>
      </w:r>
      <w:r w:rsidR="00173098" w:rsidRPr="000D1900">
        <w:rPr>
          <w:rFonts w:ascii="Calibri" w:eastAsia="Calibri" w:hAnsi="Calibri" w:cs="Times New Roman"/>
        </w:rPr>
        <w:t>ΠΑΙ</w:t>
      </w:r>
      <w:r w:rsidR="002D3BB6">
        <w:rPr>
          <w:rFonts w:ascii="Calibri" w:eastAsia="Calibri" w:hAnsi="Calibri" w:cs="Times New Roman"/>
        </w:rPr>
        <w:t>.</w:t>
      </w:r>
      <w:r w:rsidR="00173098" w:rsidRPr="000D1900">
        <w:rPr>
          <w:rFonts w:ascii="Calibri" w:eastAsia="Calibri" w:hAnsi="Calibri" w:cs="Times New Roman"/>
        </w:rPr>
        <w:t>Θ</w:t>
      </w:r>
      <w:r w:rsidR="002D3BB6">
        <w:rPr>
          <w:rFonts w:ascii="Calibri" w:eastAsia="Calibri" w:hAnsi="Calibri" w:cs="Times New Roman"/>
        </w:rPr>
        <w:t>.</w:t>
      </w:r>
      <w:r w:rsidRPr="000D1900">
        <w:rPr>
          <w:rFonts w:ascii="Calibri" w:eastAsia="Calibri" w:hAnsi="Calibri" w:cs="Times New Roman"/>
        </w:rPr>
        <w:t xml:space="preserve">.  </w:t>
      </w:r>
    </w:p>
    <w:p w14:paraId="5251F255" w14:textId="5C6373DC" w:rsidR="00945906" w:rsidRPr="00945906" w:rsidRDefault="00945906" w:rsidP="00CF11DB">
      <w:pPr>
        <w:spacing w:after="200" w:line="276" w:lineRule="auto"/>
        <w:contextualSpacing/>
        <w:jc w:val="center"/>
        <w:rPr>
          <w:rFonts w:ascii="Calibri" w:eastAsia="Calibri" w:hAnsi="Calibri" w:cs="Times New Roman"/>
        </w:rPr>
      </w:pPr>
      <w:r w:rsidRPr="00945906">
        <w:rPr>
          <w:rFonts w:ascii="Calibri" w:eastAsia="Calibri" w:hAnsi="Calibri" w:cs="Times New Roman"/>
        </w:rPr>
        <w:lastRenderedPageBreak/>
        <w:t>αποφασίζουμε:</w:t>
      </w:r>
      <w:r w:rsidR="0007150A">
        <w:rPr>
          <w:rFonts w:ascii="Calibri" w:eastAsia="Calibri" w:hAnsi="Calibri" w:cs="Times New Roman"/>
        </w:rPr>
        <w:t xml:space="preserve"> </w:t>
      </w:r>
    </w:p>
    <w:p w14:paraId="2CCA7601" w14:textId="3A0A6F8A" w:rsidR="00945906" w:rsidRPr="009A242A" w:rsidRDefault="009A242A" w:rsidP="00CF11DB">
      <w:pPr>
        <w:spacing w:before="100" w:beforeAutospacing="1" w:after="0" w:line="276" w:lineRule="auto"/>
        <w:jc w:val="both"/>
      </w:pPr>
      <w:r>
        <w:t>Την τ</w:t>
      </w:r>
      <w:r w:rsidRPr="009A242A">
        <w:t xml:space="preserve">ροποποίηση της </w:t>
      </w:r>
      <w:r w:rsidR="00B706A6" w:rsidRPr="00B706A6">
        <w:t xml:space="preserve">υπό στοιχεία </w:t>
      </w:r>
      <w:r w:rsidRPr="009A242A">
        <w:t xml:space="preserve">Φ.251/25089/Α5/2020 </w:t>
      </w:r>
      <w:r w:rsidR="0007150A">
        <w:t>απόφασης</w:t>
      </w:r>
      <w:r w:rsidR="00C46348">
        <w:t xml:space="preserve"> της Υπουργού Παιδείας και Θρησκευμάτων</w:t>
      </w:r>
      <w:r w:rsidR="0007150A" w:rsidRPr="009A242A">
        <w:t xml:space="preserve"> </w:t>
      </w:r>
      <w:r w:rsidRPr="009A242A">
        <w:t xml:space="preserve">(Β΄643) με θέμα «Πρόσβαση στην τριτοβάθμια εκπαίδευση, διαδικασίες και όργανα σχετικά με τις πανελλαδικές εξετάσεις Γενικού Λυκείου από το 2020 και εφεξής, με το «νέο» σύστημα του </w:t>
      </w:r>
      <w:r w:rsidR="00622052">
        <w:t>ν</w:t>
      </w:r>
      <w:r w:rsidRPr="009A242A">
        <w:t>.</w:t>
      </w:r>
      <w:r w:rsidR="00622052">
        <w:t xml:space="preserve"> </w:t>
      </w:r>
      <w:r w:rsidRPr="009A242A">
        <w:t>4186/2013 (ΦΕΚ 193 Α΄), όπως τροποποιήθηκε με το άρθρο 100 του Ν.</w:t>
      </w:r>
      <w:r w:rsidR="0031409C">
        <w:t xml:space="preserve"> </w:t>
      </w:r>
      <w:r w:rsidRPr="009A242A">
        <w:t>4610/2019 (ΦΕΚ 70 Α΄) και με το άρθρο 165 του Ν. 4635/2019 (ΦΕΚ 167 Α΄).»</w:t>
      </w:r>
      <w:r w:rsidR="00945906" w:rsidRPr="00620A05">
        <w:rPr>
          <w:rFonts w:ascii="Calibri" w:eastAsia="Calibri" w:hAnsi="Calibri" w:cs="Times New Roman"/>
        </w:rPr>
        <w:t>, ως ακολούθως:</w:t>
      </w:r>
    </w:p>
    <w:p w14:paraId="740BBA83" w14:textId="042E87F8" w:rsidR="000E68D0" w:rsidRDefault="000E68D0" w:rsidP="002372D2">
      <w:pPr>
        <w:spacing w:after="200" w:line="276" w:lineRule="auto"/>
        <w:contextualSpacing/>
        <w:jc w:val="center"/>
        <w:rPr>
          <w:rFonts w:ascii="Calibri" w:eastAsia="Calibri" w:hAnsi="Calibri" w:cs="Times New Roman"/>
          <w:b/>
        </w:rPr>
      </w:pPr>
      <w:r>
        <w:rPr>
          <w:rFonts w:ascii="Calibri" w:eastAsia="Calibri" w:hAnsi="Calibri" w:cs="Times New Roman"/>
          <w:b/>
        </w:rPr>
        <w:t>Ά</w:t>
      </w:r>
      <w:r w:rsidR="002372D2">
        <w:rPr>
          <w:rFonts w:ascii="Calibri" w:eastAsia="Calibri" w:hAnsi="Calibri" w:cs="Times New Roman"/>
          <w:b/>
        </w:rPr>
        <w:t>ρθρο 1</w:t>
      </w:r>
    </w:p>
    <w:p w14:paraId="4E6AE9C5" w14:textId="3CA83803" w:rsidR="00A5665F" w:rsidRPr="00A5665F" w:rsidRDefault="00A5665F" w:rsidP="00A5665F">
      <w:pPr>
        <w:spacing w:after="200" w:line="276" w:lineRule="auto"/>
        <w:contextualSpacing/>
        <w:jc w:val="both"/>
        <w:rPr>
          <w:rFonts w:ascii="Calibri" w:eastAsia="Calibri" w:hAnsi="Calibri" w:cs="Times New Roman"/>
        </w:rPr>
      </w:pPr>
      <w:r w:rsidRPr="00A5665F">
        <w:rPr>
          <w:rFonts w:ascii="Calibri" w:eastAsia="Calibri" w:hAnsi="Calibri" w:cs="Times New Roman"/>
        </w:rPr>
        <w:t xml:space="preserve">Τα δύο τελευταία εδάφια της παρ.2β) του άρθρου 4 της </w:t>
      </w:r>
      <w:r w:rsidR="00616D2D" w:rsidRPr="00B706A6">
        <w:t xml:space="preserve">υπό στοιχεία </w:t>
      </w:r>
      <w:r w:rsidR="00616D2D" w:rsidRPr="009A242A">
        <w:t xml:space="preserve">Φ.251/25089/Α5/2020 </w:t>
      </w:r>
      <w:r w:rsidR="00616D2D" w:rsidRPr="00616D2D">
        <w:t>(</w:t>
      </w:r>
      <w:r w:rsidR="00616D2D">
        <w:t xml:space="preserve">Β΄643) </w:t>
      </w:r>
      <w:r w:rsidRPr="00A5665F">
        <w:rPr>
          <w:rFonts w:ascii="Calibri" w:eastAsia="Calibri" w:hAnsi="Calibri" w:cs="Times New Roman"/>
        </w:rPr>
        <w:t>ΥΑ</w:t>
      </w:r>
      <w:r w:rsidR="00616D2D">
        <w:rPr>
          <w:rFonts w:ascii="Calibri" w:eastAsia="Calibri" w:hAnsi="Calibri" w:cs="Times New Roman"/>
        </w:rPr>
        <w:t xml:space="preserve">, όπως αυτό αντικαταστάθηκε με την υπό στοιχεία Φ.251/61361/Α5/2021 (Β΄ 2278) </w:t>
      </w:r>
      <w:proofErr w:type="spellStart"/>
      <w:r w:rsidR="00616D2D">
        <w:rPr>
          <w:rFonts w:ascii="Calibri" w:eastAsia="Calibri" w:hAnsi="Calibri" w:cs="Times New Roman"/>
        </w:rPr>
        <w:t>ομοία</w:t>
      </w:r>
      <w:proofErr w:type="spellEnd"/>
      <w:r w:rsidR="00616D2D">
        <w:rPr>
          <w:rFonts w:ascii="Calibri" w:eastAsia="Calibri" w:hAnsi="Calibri" w:cs="Times New Roman"/>
        </w:rPr>
        <w:t>,</w:t>
      </w:r>
      <w:r w:rsidRPr="00A5665F">
        <w:rPr>
          <w:rFonts w:ascii="Calibri" w:eastAsia="Calibri" w:hAnsi="Calibri" w:cs="Times New Roman"/>
        </w:rPr>
        <w:t xml:space="preserve"> αντικαθίστανται από </w:t>
      </w:r>
      <w:r w:rsidR="00505CBA">
        <w:rPr>
          <w:rFonts w:ascii="Calibri" w:eastAsia="Calibri" w:hAnsi="Calibri" w:cs="Times New Roman"/>
        </w:rPr>
        <w:t>τις ακόλουθες περιόδους</w:t>
      </w:r>
      <w:r w:rsidRPr="00A5665F">
        <w:rPr>
          <w:rFonts w:ascii="Calibri" w:eastAsia="Calibri" w:hAnsi="Calibri" w:cs="Times New Roman"/>
        </w:rPr>
        <w:t>, ως εξής:</w:t>
      </w:r>
    </w:p>
    <w:p w14:paraId="19B00AC8" w14:textId="2CC400CD" w:rsidR="00A5665F" w:rsidRPr="00A5665F" w:rsidRDefault="00A5665F" w:rsidP="00A5665F">
      <w:pPr>
        <w:spacing w:after="200" w:line="276" w:lineRule="auto"/>
        <w:contextualSpacing/>
        <w:jc w:val="both"/>
        <w:rPr>
          <w:rFonts w:ascii="Calibri" w:eastAsia="Calibri" w:hAnsi="Calibri" w:cs="Times New Roman"/>
        </w:rPr>
      </w:pPr>
      <w:r w:rsidRPr="00A5665F">
        <w:t>«</w:t>
      </w:r>
      <w:r w:rsidR="00AB7253" w:rsidRPr="00505CBA">
        <w:t>Στις πε</w:t>
      </w:r>
      <w:r w:rsidR="00AB7253">
        <w:t>ριπτώσεις της παρούσας εφαρμόζε</w:t>
      </w:r>
      <w:r w:rsidR="00AB7253" w:rsidRPr="00505CBA">
        <w:t>ται η παρ. 1 του άρθρου 5</w:t>
      </w:r>
      <w:r w:rsidR="00AB7253" w:rsidRPr="00AB7253">
        <w:t xml:space="preserve">. </w:t>
      </w:r>
      <w:r w:rsidRPr="00A5665F">
        <w:t>Θέσεις του παραπάνω ποσοστού που δεν καλύπτονται μεταφέρονται στις θέσεις των υποψηφίων που συμμετέχουν στις πανελλαδικές</w:t>
      </w:r>
      <w:r>
        <w:t xml:space="preserve"> εξετάσεις των ημερήσιων ΓΕ.Λ</w:t>
      </w:r>
      <w:r w:rsidR="00505CBA" w:rsidRPr="00505CBA">
        <w:t>.</w:t>
      </w:r>
      <w:r>
        <w:t>»</w:t>
      </w:r>
    </w:p>
    <w:p w14:paraId="65C80668" w14:textId="79FBBAE6" w:rsidR="00A5665F" w:rsidRDefault="00A5665F" w:rsidP="002372D2">
      <w:pPr>
        <w:spacing w:after="200" w:line="276" w:lineRule="auto"/>
        <w:contextualSpacing/>
        <w:jc w:val="center"/>
        <w:rPr>
          <w:rFonts w:ascii="Calibri" w:eastAsia="Calibri" w:hAnsi="Calibri" w:cs="Times New Roman"/>
          <w:b/>
        </w:rPr>
      </w:pPr>
      <w:r>
        <w:rPr>
          <w:rFonts w:ascii="Calibri" w:eastAsia="Calibri" w:hAnsi="Calibri" w:cs="Times New Roman"/>
          <w:b/>
        </w:rPr>
        <w:t>Άρθρο 2</w:t>
      </w:r>
    </w:p>
    <w:p w14:paraId="2EA53457" w14:textId="770F6C75" w:rsidR="00A5665F" w:rsidRPr="002372D2" w:rsidRDefault="00A5665F" w:rsidP="00A5665F">
      <w:pPr>
        <w:spacing w:after="200" w:line="276" w:lineRule="auto"/>
        <w:contextualSpacing/>
        <w:jc w:val="both"/>
      </w:pPr>
      <w:r>
        <w:t xml:space="preserve">Οι παράγραφοι 1.α), 1.β) και 2.α) του άρθρου 5 </w:t>
      </w:r>
      <w:r w:rsidR="00616D2D" w:rsidRPr="00A5665F">
        <w:rPr>
          <w:rFonts w:ascii="Calibri" w:eastAsia="Calibri" w:hAnsi="Calibri" w:cs="Times New Roman"/>
        </w:rPr>
        <w:t xml:space="preserve">της </w:t>
      </w:r>
      <w:r w:rsidR="00616D2D" w:rsidRPr="00B706A6">
        <w:t xml:space="preserve">υπό στοιχεία </w:t>
      </w:r>
      <w:r w:rsidR="00616D2D" w:rsidRPr="009A242A">
        <w:t xml:space="preserve">Φ.251/25089/Α5/2020 </w:t>
      </w:r>
      <w:r w:rsidR="00616D2D" w:rsidRPr="00616D2D">
        <w:t>(</w:t>
      </w:r>
      <w:r w:rsidR="00616D2D">
        <w:t xml:space="preserve">Β΄643) </w:t>
      </w:r>
      <w:r w:rsidR="00616D2D" w:rsidRPr="00A5665F">
        <w:rPr>
          <w:rFonts w:ascii="Calibri" w:eastAsia="Calibri" w:hAnsi="Calibri" w:cs="Times New Roman"/>
        </w:rPr>
        <w:t>ΥΑ</w:t>
      </w:r>
      <w:r w:rsidR="00616D2D">
        <w:rPr>
          <w:rFonts w:ascii="Calibri" w:eastAsia="Calibri" w:hAnsi="Calibri" w:cs="Times New Roman"/>
        </w:rPr>
        <w:t xml:space="preserve">, όπως αυτοί αντικαταστάθηκαν με την υπό στοιχεία Φ.251/61361/Α5/2021 (Β΄ 2278) </w:t>
      </w:r>
      <w:proofErr w:type="spellStart"/>
      <w:r w:rsidR="00616D2D">
        <w:rPr>
          <w:rFonts w:ascii="Calibri" w:eastAsia="Calibri" w:hAnsi="Calibri" w:cs="Times New Roman"/>
        </w:rPr>
        <w:t>ομοία</w:t>
      </w:r>
      <w:proofErr w:type="spellEnd"/>
      <w:r w:rsidR="00616D2D">
        <w:rPr>
          <w:rFonts w:ascii="Calibri" w:eastAsia="Calibri" w:hAnsi="Calibri" w:cs="Times New Roman"/>
        </w:rPr>
        <w:t>,</w:t>
      </w:r>
      <w:r w:rsidR="00616D2D">
        <w:t xml:space="preserve"> </w:t>
      </w:r>
      <w:r>
        <w:t xml:space="preserve">αντικαθίστανται, ως εξής: </w:t>
      </w:r>
    </w:p>
    <w:p w14:paraId="12D5B012" w14:textId="6D38A9B6" w:rsidR="00A5665F" w:rsidRPr="00945906" w:rsidRDefault="00A5665F" w:rsidP="00A5665F">
      <w:pPr>
        <w:spacing w:before="100" w:beforeAutospacing="1" w:after="0" w:line="240" w:lineRule="auto"/>
        <w:contextualSpacing/>
        <w:jc w:val="both"/>
        <w:rPr>
          <w:rFonts w:ascii="Calibri" w:eastAsia="Times New Roman" w:hAnsi="Calibri" w:cs="Arial"/>
          <w:color w:val="000000"/>
          <w:lang w:eastAsia="el-GR"/>
        </w:rPr>
      </w:pPr>
      <w:r>
        <w:rPr>
          <w:rFonts w:ascii="Calibri" w:eastAsia="Times New Roman" w:hAnsi="Calibri" w:cs="Arial"/>
          <w:color w:val="000000"/>
          <w:lang w:eastAsia="el-GR"/>
        </w:rPr>
        <w:t>«</w:t>
      </w:r>
      <w:r w:rsidRPr="00945906">
        <w:rPr>
          <w:rFonts w:ascii="Calibri" w:eastAsia="Times New Roman" w:hAnsi="Calibri" w:cs="Arial"/>
          <w:color w:val="000000"/>
          <w:lang w:eastAsia="el-GR"/>
        </w:rPr>
        <w:t xml:space="preserve">1. </w:t>
      </w:r>
      <w:r w:rsidRPr="00A5665F">
        <w:rPr>
          <w:rFonts w:ascii="Calibri" w:eastAsia="Times New Roman" w:hAnsi="Calibri" w:cs="Arial"/>
          <w:color w:val="000000"/>
          <w:lang w:eastAsia="el-GR"/>
        </w:rPr>
        <w:t>Οι υποψήφιοι ημερήσιων και εσπερινών ΓΕ.Λ. που συμμετέχουν στις πανελλαδικές εξετάσεις, μετά από την ολοκλήρωση των εξετάσεων και τη γνωστοποίηση των βαθμών της τελικής τους επίδοσης στα πανελλαδικά εξεταζόμενα μαθήματα, τα ειδικά μαθήματα και τις πρακτικές δοκιμασίες, καθώς και τη γνωστοποίηση των αποτελεσμάτων των ικανοτήτων συμπληρώνουν μηχανογραφικό δελτίο</w:t>
      </w:r>
      <w:r>
        <w:rPr>
          <w:rFonts w:ascii="Calibri" w:eastAsia="Times New Roman" w:hAnsi="Calibri" w:cs="Arial"/>
          <w:color w:val="000000"/>
          <w:lang w:eastAsia="el-GR"/>
        </w:rPr>
        <w:t xml:space="preserve">, </w:t>
      </w:r>
      <w:r w:rsidRPr="00945906">
        <w:rPr>
          <w:rFonts w:ascii="Calibri" w:eastAsia="Times New Roman" w:hAnsi="Calibri" w:cs="Arial"/>
          <w:color w:val="000000"/>
          <w:lang w:eastAsia="el-GR"/>
        </w:rPr>
        <w:t>ύστερα από πρόσκληση του Υπουργείου Παιδείας και Θρησκευμάτων</w:t>
      </w:r>
      <w:r w:rsidRPr="00A5665F">
        <w:rPr>
          <w:rFonts w:ascii="Calibri" w:eastAsia="Times New Roman" w:hAnsi="Calibri" w:cs="Arial"/>
          <w:color w:val="000000"/>
          <w:lang w:eastAsia="el-GR"/>
        </w:rPr>
        <w:t>. Σε αυτό επιλέγουν όσες σχολές, τμήματα ή εισαγωγικές κατευθύνσεις επιθυμούν από το επιστημονικό πεδίο στο οποίο έχουν πρόσβαση, σύμφωνα με το άρθρο 4Α. Οι υποψήφιοι δύνανται να επιλέγουν σχολές, τμήματα ή εισαγωγικές κατευθύνσεις με βάση την Ε.Β.Ε. ή τις Ε.Β.Ε. του ειδικού μαθήματος ή των ειδικών μαθημάτων ή πρακτικών δοκιμασιών της σχολής, τμήματος ή εισαγωγικής κατεύθυνσης, αν συντρέχει τέτοια περίπτωση, την Ε.Β.Ε. ανά σχολή, τμήμα ή εισαγωγική κατεύθυνση κα</w:t>
      </w:r>
      <w:r w:rsidR="00751351">
        <w:rPr>
          <w:rFonts w:ascii="Calibri" w:eastAsia="Times New Roman" w:hAnsi="Calibri" w:cs="Arial"/>
          <w:color w:val="000000"/>
          <w:lang w:eastAsia="el-GR"/>
        </w:rPr>
        <w:t>ι τη βαθμολογική τους επίδοση.</w:t>
      </w:r>
    </w:p>
    <w:p w14:paraId="162A417F" w14:textId="77777777" w:rsidR="00A5665F" w:rsidRPr="00945906" w:rsidRDefault="00A5665F" w:rsidP="00A5665F">
      <w:pPr>
        <w:spacing w:before="100" w:beforeAutospacing="1" w:after="0" w:line="240" w:lineRule="auto"/>
        <w:contextualSpacing/>
        <w:jc w:val="both"/>
        <w:rPr>
          <w:rFonts w:ascii="Calibri" w:eastAsia="Times New Roman" w:hAnsi="Calibri" w:cs="Arial"/>
          <w:color w:val="000000"/>
          <w:lang w:eastAsia="el-GR"/>
        </w:rPr>
      </w:pPr>
      <w:r w:rsidRPr="00945906">
        <w:rPr>
          <w:rFonts w:ascii="Calibri" w:eastAsia="Times New Roman" w:hAnsi="Calibri" w:cs="Arial"/>
          <w:color w:val="000000"/>
          <w:lang w:eastAsia="el-GR"/>
        </w:rPr>
        <w:t>2.α) Στο μηχανογραφικό δελτίο ο/η υποψήφιος/α μπορεί να δηλώνει προτίμηση για όσες Σχολές ή Τμήματα επιθυμεί, από αυτά που περιλαμβάνονται σε ένα (1) συγκεκριμένο Επιστημονικό Πεδίο ανάλογα με την Ομάδα Προσανατολισμού στα μαθήματα της οποίας εξετάστηκε πανελλαδικά και με οποιαδήποτε σειρά. Με τη δήλωση του ο/η υποψήφιος/α προσδιορίζει για ποιες Σχολές ή ποια Τμήματα επιθυμεί να συμμετάσχει στη διαδικασία επιλογής</w:t>
      </w:r>
      <w:r w:rsidRPr="00DB2030">
        <w:rPr>
          <w:rFonts w:ascii="Calibri" w:eastAsia="Times New Roman" w:hAnsi="Calibri" w:cs="Arial"/>
          <w:color w:val="000000"/>
          <w:lang w:eastAsia="el-GR"/>
        </w:rPr>
        <w:t>. Κατ’ εξαίρεση των διατάξεων του παρόντος άρθρου, ο/η υποψήφιος/α δεν δικαιούται να δηλώσει προτίμηση για Σχολή ή Τμήμα ή Εισαγωγική Κατεύθυνση Τμήματος στο οποίο είναι ήδη φοιτητής/</w:t>
      </w:r>
      <w:proofErr w:type="spellStart"/>
      <w:r w:rsidRPr="00DB2030">
        <w:rPr>
          <w:rFonts w:ascii="Calibri" w:eastAsia="Times New Roman" w:hAnsi="Calibri" w:cs="Arial"/>
          <w:color w:val="000000"/>
          <w:lang w:eastAsia="el-GR"/>
        </w:rPr>
        <w:t>τρια</w:t>
      </w:r>
      <w:proofErr w:type="spellEnd"/>
      <w:r w:rsidRPr="00DB2030">
        <w:rPr>
          <w:rFonts w:ascii="Calibri" w:eastAsia="Times New Roman" w:hAnsi="Calibri" w:cs="Arial"/>
          <w:color w:val="000000"/>
          <w:lang w:eastAsia="el-GR"/>
        </w:rPr>
        <w:t>, εφόσον υποβάλει ΜΔ  για το ποσοστό 10% των θέσεων εισακτέων χωρίς νέα εξέταση.</w:t>
      </w:r>
      <w:r>
        <w:rPr>
          <w:rFonts w:ascii="Calibri" w:eastAsia="Times New Roman" w:hAnsi="Calibri" w:cs="Arial"/>
          <w:color w:val="000000"/>
          <w:lang w:eastAsia="el-GR"/>
        </w:rPr>
        <w:t>»</w:t>
      </w:r>
    </w:p>
    <w:p w14:paraId="56782EE1" w14:textId="01DE4DA1" w:rsidR="00A5665F" w:rsidRDefault="00751351" w:rsidP="002372D2">
      <w:pPr>
        <w:spacing w:after="200" w:line="276" w:lineRule="auto"/>
        <w:contextualSpacing/>
        <w:jc w:val="center"/>
        <w:rPr>
          <w:rFonts w:ascii="Calibri" w:eastAsia="Calibri" w:hAnsi="Calibri" w:cs="Times New Roman"/>
          <w:b/>
        </w:rPr>
      </w:pPr>
      <w:r>
        <w:rPr>
          <w:rFonts w:ascii="Calibri" w:eastAsia="Calibri" w:hAnsi="Calibri" w:cs="Times New Roman"/>
          <w:b/>
        </w:rPr>
        <w:t>Άρθρο 3</w:t>
      </w:r>
    </w:p>
    <w:p w14:paraId="48357F0A" w14:textId="5697E6AF" w:rsidR="000E68D0" w:rsidRPr="000E68D0" w:rsidRDefault="000E68D0" w:rsidP="002372D2">
      <w:pPr>
        <w:spacing w:before="100" w:beforeAutospacing="1" w:after="0" w:line="240" w:lineRule="auto"/>
        <w:contextualSpacing/>
        <w:jc w:val="both"/>
        <w:rPr>
          <w:rFonts w:ascii="Calibri" w:eastAsia="Times New Roman" w:hAnsi="Calibri" w:cs="Arial"/>
          <w:bCs/>
          <w:color w:val="000000"/>
          <w:lang w:eastAsia="el-GR"/>
        </w:rPr>
      </w:pPr>
      <w:r w:rsidRPr="000E68D0">
        <w:rPr>
          <w:rFonts w:ascii="Calibri" w:eastAsia="Times New Roman" w:hAnsi="Calibri" w:cs="Arial"/>
          <w:bCs/>
          <w:color w:val="000000"/>
          <w:lang w:eastAsia="el-GR"/>
        </w:rPr>
        <w:t xml:space="preserve">Η παράγραφος 2 του άρθρου 10 </w:t>
      </w:r>
      <w:r w:rsidR="00616D2D" w:rsidRPr="00A5665F">
        <w:rPr>
          <w:rFonts w:ascii="Calibri" w:eastAsia="Calibri" w:hAnsi="Calibri" w:cs="Times New Roman"/>
        </w:rPr>
        <w:t xml:space="preserve">της </w:t>
      </w:r>
      <w:r w:rsidR="00616D2D" w:rsidRPr="00B706A6">
        <w:t xml:space="preserve">υπό στοιχεία </w:t>
      </w:r>
      <w:r w:rsidR="00616D2D" w:rsidRPr="009A242A">
        <w:t xml:space="preserve">Φ.251/25089/Α5/2020 </w:t>
      </w:r>
      <w:r w:rsidR="00616D2D" w:rsidRPr="00616D2D">
        <w:t>(</w:t>
      </w:r>
      <w:r w:rsidR="00616D2D">
        <w:t xml:space="preserve">Β΄643) </w:t>
      </w:r>
      <w:r w:rsidR="00616D2D" w:rsidRPr="00A5665F">
        <w:rPr>
          <w:rFonts w:ascii="Calibri" w:eastAsia="Calibri" w:hAnsi="Calibri" w:cs="Times New Roman"/>
        </w:rPr>
        <w:t>ΥΑ</w:t>
      </w:r>
      <w:r w:rsidR="00616D2D" w:rsidRPr="000E68D0">
        <w:rPr>
          <w:rFonts w:ascii="Calibri" w:eastAsia="Times New Roman" w:hAnsi="Calibri" w:cs="Arial"/>
          <w:bCs/>
          <w:color w:val="000000"/>
          <w:lang w:eastAsia="el-GR"/>
        </w:rPr>
        <w:t xml:space="preserve"> </w:t>
      </w:r>
      <w:r w:rsidRPr="000E68D0">
        <w:rPr>
          <w:rFonts w:ascii="Calibri" w:eastAsia="Times New Roman" w:hAnsi="Calibri" w:cs="Arial"/>
          <w:bCs/>
          <w:color w:val="000000"/>
          <w:lang w:eastAsia="el-GR"/>
        </w:rPr>
        <w:t>αντικαθίσταται, ως εξής:</w:t>
      </w:r>
    </w:p>
    <w:p w14:paraId="6DC47CFB" w14:textId="4A73F312" w:rsidR="000E68D0" w:rsidRPr="002372D2" w:rsidRDefault="002372D2" w:rsidP="002372D2">
      <w:pPr>
        <w:spacing w:before="100" w:beforeAutospacing="1" w:after="0" w:line="240" w:lineRule="auto"/>
        <w:contextualSpacing/>
        <w:jc w:val="both"/>
        <w:rPr>
          <w:rFonts w:ascii="Calibri" w:eastAsia="Calibri" w:hAnsi="Calibri" w:cs="Times New Roman"/>
          <w:b/>
        </w:rPr>
      </w:pPr>
      <w:r>
        <w:rPr>
          <w:rFonts w:ascii="Calibri" w:eastAsia="Times New Roman" w:hAnsi="Calibri" w:cs="Arial"/>
          <w:color w:val="000000"/>
          <w:lang w:eastAsia="el-GR"/>
        </w:rPr>
        <w:t>«</w:t>
      </w:r>
      <w:r w:rsidRPr="002372D2">
        <w:rPr>
          <w:rFonts w:ascii="Calibri" w:eastAsia="Times New Roman" w:hAnsi="Calibri" w:cs="Arial"/>
          <w:color w:val="000000"/>
          <w:lang w:eastAsia="el-GR"/>
        </w:rPr>
        <w:t>2.</w:t>
      </w:r>
      <w:r>
        <w:t xml:space="preserve"> Η</w:t>
      </w:r>
      <w:r w:rsidR="000E68D0">
        <w:t xml:space="preserve"> απόφαση με την οποία καθορίζεται το πρό</w:t>
      </w:r>
      <w:r>
        <w:t xml:space="preserve">γραμμα των εξετάσεων εκδίδεται </w:t>
      </w:r>
      <w:r w:rsidR="000E68D0">
        <w:t>έως και τη 15η Σεπτεμβρίου του σχολικού έτους εντός του οποίου πραγματοποιούνται οι πανελλαδικές εξετάσεις</w:t>
      </w:r>
      <w:r w:rsidRPr="002372D2">
        <w:rPr>
          <w:rFonts w:ascii="Calibri" w:eastAsia="Times New Roman" w:hAnsi="Calibri" w:cs="Arial"/>
          <w:color w:val="000000"/>
          <w:lang w:eastAsia="el-GR"/>
        </w:rPr>
        <w:t xml:space="preserve"> και γνωστοποιείται στις Διευθύνσεις Δ.Ε. και στα Γενικά Λύκεια της χώρας όπου και αναρτάται στους πίνακες ανακοινώσεων.</w:t>
      </w:r>
      <w:r>
        <w:rPr>
          <w:rFonts w:ascii="Calibri" w:eastAsia="Times New Roman" w:hAnsi="Calibri" w:cs="Arial"/>
          <w:color w:val="000000"/>
          <w:lang w:eastAsia="el-GR"/>
        </w:rPr>
        <w:t>»</w:t>
      </w:r>
    </w:p>
    <w:p w14:paraId="7C1BE74B" w14:textId="61137A30" w:rsidR="00945906" w:rsidRDefault="00945906" w:rsidP="00CF11DB">
      <w:pPr>
        <w:spacing w:before="100" w:beforeAutospacing="1" w:after="0" w:line="276" w:lineRule="auto"/>
        <w:contextualSpacing/>
        <w:jc w:val="both"/>
        <w:rPr>
          <w:rFonts w:ascii="Calibri" w:eastAsia="Times New Roman" w:hAnsi="Calibri" w:cs="Times New Roman"/>
          <w:color w:val="000000"/>
          <w:lang w:eastAsia="el-GR"/>
        </w:rPr>
      </w:pPr>
      <w:r w:rsidRPr="00945906">
        <w:rPr>
          <w:rFonts w:ascii="Calibri" w:eastAsia="Times New Roman" w:hAnsi="Calibri" w:cs="Times New Roman"/>
          <w:color w:val="000000"/>
          <w:lang w:eastAsia="el-GR"/>
        </w:rPr>
        <w:t>Η απόφαση αυτή να δημοσιευθεί στην Εφημερίδα της Κυβερνήσεως.</w:t>
      </w:r>
    </w:p>
    <w:p w14:paraId="0C935D00" w14:textId="188C4673" w:rsidR="00945906" w:rsidRDefault="00945906" w:rsidP="00CF11DB">
      <w:pPr>
        <w:spacing w:after="200" w:line="276" w:lineRule="auto"/>
        <w:contextualSpacing/>
        <w:jc w:val="both"/>
        <w:rPr>
          <w:rFonts w:ascii="Verdana" w:eastAsia="Calibri" w:hAnsi="Verdana" w:cs="Times New Roman"/>
          <w:b/>
          <w:bCs/>
          <w:sz w:val="20"/>
          <w:szCs w:val="20"/>
        </w:rPr>
      </w:pPr>
      <w:bookmarkStart w:id="1" w:name="ΑΡΘΡΟ0012___0012___"/>
      <w:bookmarkEnd w:id="1"/>
      <w:r w:rsidRPr="00945906">
        <w:rPr>
          <w:rFonts w:ascii="Verdana" w:eastAsia="Calibri" w:hAnsi="Verdana" w:cs="Times New Roman"/>
          <w:b/>
          <w:bCs/>
          <w:sz w:val="20"/>
          <w:szCs w:val="20"/>
        </w:rPr>
        <w:t xml:space="preserve">                                   </w:t>
      </w:r>
      <w:r w:rsidRPr="00945906">
        <w:rPr>
          <w:rFonts w:ascii="Verdana" w:eastAsia="Calibri" w:hAnsi="Verdana" w:cs="Times New Roman"/>
          <w:b/>
          <w:bCs/>
          <w:sz w:val="20"/>
          <w:szCs w:val="20"/>
        </w:rPr>
        <w:tab/>
      </w:r>
      <w:r w:rsidRPr="00945906">
        <w:rPr>
          <w:rFonts w:ascii="Verdana" w:eastAsia="Calibri" w:hAnsi="Verdana" w:cs="Times New Roman"/>
          <w:b/>
          <w:bCs/>
          <w:sz w:val="20"/>
          <w:szCs w:val="20"/>
        </w:rPr>
        <w:tab/>
      </w:r>
      <w:r w:rsidRPr="00945906">
        <w:rPr>
          <w:rFonts w:ascii="Verdana" w:eastAsia="Calibri" w:hAnsi="Verdana" w:cs="Times New Roman"/>
          <w:b/>
          <w:bCs/>
          <w:sz w:val="20"/>
          <w:szCs w:val="20"/>
        </w:rPr>
        <w:tab/>
      </w:r>
      <w:r w:rsidRPr="00945906">
        <w:rPr>
          <w:rFonts w:ascii="Verdana" w:eastAsia="Calibri" w:hAnsi="Verdana" w:cs="Times New Roman"/>
          <w:b/>
          <w:bCs/>
          <w:sz w:val="20"/>
          <w:szCs w:val="20"/>
        </w:rPr>
        <w:tab/>
      </w:r>
      <w:r w:rsidRPr="00945906">
        <w:rPr>
          <w:rFonts w:ascii="Verdana" w:eastAsia="Calibri" w:hAnsi="Verdana" w:cs="Times New Roman"/>
          <w:b/>
          <w:bCs/>
          <w:sz w:val="20"/>
          <w:szCs w:val="20"/>
        </w:rPr>
        <w:tab/>
        <w:t xml:space="preserve"> </w:t>
      </w:r>
      <w:r w:rsidR="000852E4">
        <w:rPr>
          <w:rFonts w:ascii="Verdana" w:eastAsia="Calibri" w:hAnsi="Verdana" w:cs="Times New Roman"/>
          <w:b/>
          <w:bCs/>
          <w:sz w:val="20"/>
          <w:szCs w:val="20"/>
        </w:rPr>
        <w:t xml:space="preserve">  </w:t>
      </w:r>
      <w:r w:rsidRPr="00945906">
        <w:rPr>
          <w:rFonts w:ascii="Verdana" w:eastAsia="Calibri" w:hAnsi="Verdana" w:cs="Times New Roman"/>
          <w:b/>
          <w:bCs/>
          <w:sz w:val="20"/>
          <w:szCs w:val="20"/>
        </w:rPr>
        <w:t>Η ΥΠΟΥΡΓΟΣ</w:t>
      </w:r>
    </w:p>
    <w:p w14:paraId="1859838D" w14:textId="24986F02" w:rsidR="00A823F0" w:rsidRPr="00945906" w:rsidRDefault="00A823F0" w:rsidP="00CF11DB">
      <w:pPr>
        <w:spacing w:after="200" w:line="276" w:lineRule="auto"/>
        <w:contextualSpacing/>
        <w:jc w:val="both"/>
        <w:rPr>
          <w:rFonts w:ascii="Verdana" w:eastAsia="Calibri" w:hAnsi="Verdana" w:cs="Times New Roman"/>
          <w:b/>
          <w:bCs/>
          <w:sz w:val="20"/>
          <w:szCs w:val="20"/>
        </w:rPr>
      </w:pPr>
    </w:p>
    <w:p w14:paraId="0C637A88" w14:textId="77777777" w:rsidR="00945906" w:rsidRPr="00945906" w:rsidRDefault="00945906" w:rsidP="00CF11DB">
      <w:pPr>
        <w:autoSpaceDE w:val="0"/>
        <w:autoSpaceDN w:val="0"/>
        <w:adjustRightInd w:val="0"/>
        <w:spacing w:after="0" w:line="276" w:lineRule="auto"/>
        <w:contextualSpacing/>
        <w:jc w:val="right"/>
        <w:rPr>
          <w:rFonts w:ascii="Verdana" w:eastAsia="Times New Roman" w:hAnsi="Verdana" w:cs="Calibri"/>
          <w:sz w:val="20"/>
          <w:szCs w:val="20"/>
          <w:lang w:eastAsia="el-GR"/>
        </w:rPr>
      </w:pPr>
    </w:p>
    <w:p w14:paraId="10B69982" w14:textId="4FF5996C" w:rsidR="00945906" w:rsidRDefault="00945906" w:rsidP="00CF11DB">
      <w:pPr>
        <w:spacing w:after="200" w:line="276" w:lineRule="auto"/>
        <w:contextualSpacing/>
        <w:jc w:val="both"/>
        <w:rPr>
          <w:rFonts w:ascii="Verdana" w:eastAsia="Calibri" w:hAnsi="Verdana" w:cs="Times New Roman"/>
          <w:b/>
          <w:bCs/>
          <w:sz w:val="20"/>
          <w:szCs w:val="20"/>
        </w:rPr>
      </w:pPr>
      <w:r w:rsidRPr="00945906">
        <w:rPr>
          <w:rFonts w:ascii="Verdana" w:eastAsia="Calibri" w:hAnsi="Verdana" w:cs="Times New Roman"/>
          <w:b/>
          <w:bCs/>
          <w:sz w:val="20"/>
          <w:szCs w:val="20"/>
        </w:rPr>
        <w:t xml:space="preserve">                 </w:t>
      </w:r>
      <w:r w:rsidRPr="00945906">
        <w:rPr>
          <w:rFonts w:ascii="Verdana" w:eastAsia="Calibri" w:hAnsi="Verdana" w:cs="Times New Roman"/>
          <w:b/>
          <w:bCs/>
          <w:sz w:val="20"/>
          <w:szCs w:val="20"/>
        </w:rPr>
        <w:tab/>
      </w:r>
      <w:r w:rsidRPr="00945906">
        <w:rPr>
          <w:rFonts w:ascii="Verdana" w:eastAsia="Calibri" w:hAnsi="Verdana" w:cs="Times New Roman"/>
          <w:b/>
          <w:bCs/>
          <w:sz w:val="20"/>
          <w:szCs w:val="20"/>
        </w:rPr>
        <w:tab/>
      </w:r>
      <w:r w:rsidRPr="00945906">
        <w:rPr>
          <w:rFonts w:ascii="Verdana" w:eastAsia="Calibri" w:hAnsi="Verdana" w:cs="Times New Roman"/>
          <w:b/>
          <w:bCs/>
          <w:sz w:val="20"/>
          <w:szCs w:val="20"/>
        </w:rPr>
        <w:tab/>
      </w:r>
      <w:r w:rsidRPr="00945906">
        <w:rPr>
          <w:rFonts w:ascii="Verdana" w:eastAsia="Calibri" w:hAnsi="Verdana" w:cs="Times New Roman"/>
          <w:b/>
          <w:bCs/>
          <w:sz w:val="20"/>
          <w:szCs w:val="20"/>
        </w:rPr>
        <w:tab/>
      </w:r>
      <w:r w:rsidRPr="00945906">
        <w:rPr>
          <w:rFonts w:ascii="Verdana" w:eastAsia="Calibri" w:hAnsi="Verdana" w:cs="Times New Roman"/>
          <w:b/>
          <w:bCs/>
          <w:sz w:val="20"/>
          <w:szCs w:val="20"/>
        </w:rPr>
        <w:tab/>
        <w:t xml:space="preserve">                      ΝΙΚΗ ΚΕΡΑΜΕΩΣ</w:t>
      </w:r>
    </w:p>
    <w:p w14:paraId="482BD4B6" w14:textId="37FCD5D5" w:rsidR="00945906" w:rsidRDefault="00945906" w:rsidP="00CF11DB">
      <w:pPr>
        <w:spacing w:after="200" w:line="276" w:lineRule="auto"/>
        <w:contextualSpacing/>
        <w:outlineLvl w:val="0"/>
        <w:rPr>
          <w:rFonts w:ascii="Calibri" w:eastAsia="Calibri" w:hAnsi="Calibri" w:cs="Times New Roman"/>
          <w:b/>
          <w:sz w:val="20"/>
          <w:szCs w:val="20"/>
        </w:rPr>
      </w:pPr>
      <w:r w:rsidRPr="00945906">
        <w:rPr>
          <w:rFonts w:ascii="Verdana" w:eastAsia="Times New Roman" w:hAnsi="Verdana" w:cs="Times New Roman"/>
          <w:color w:val="000000"/>
          <w:sz w:val="20"/>
          <w:szCs w:val="20"/>
          <w:lang w:eastAsia="el-GR"/>
        </w:rPr>
        <w:t xml:space="preserve"> </w:t>
      </w:r>
      <w:r w:rsidRPr="00945906">
        <w:rPr>
          <w:rFonts w:ascii="Calibri" w:eastAsia="Calibri" w:hAnsi="Calibri" w:cs="Times New Roman"/>
          <w:b/>
          <w:sz w:val="20"/>
          <w:szCs w:val="20"/>
        </w:rPr>
        <w:t>ΚΟΙΝ: Εθνικό Τυπογραφείο για δημοσίευση.</w:t>
      </w:r>
    </w:p>
    <w:p w14:paraId="2586B74B" w14:textId="1C54EC08" w:rsidR="00265E81" w:rsidRPr="00B1019D" w:rsidRDefault="00945906" w:rsidP="00A823F0">
      <w:pPr>
        <w:spacing w:after="0" w:line="276" w:lineRule="auto"/>
        <w:outlineLvl w:val="0"/>
        <w:rPr>
          <w:rFonts w:cstheme="minorHAnsi"/>
        </w:rPr>
      </w:pPr>
      <w:r w:rsidRPr="00945906">
        <w:rPr>
          <w:rFonts w:ascii="Calibri" w:eastAsia="Calibri" w:hAnsi="Calibri" w:cs="Times New Roman"/>
          <w:bCs/>
          <w:sz w:val="20"/>
          <w:szCs w:val="20"/>
          <w:u w:val="single"/>
        </w:rPr>
        <w:t>Εσωτερική διανομή</w:t>
      </w:r>
      <w:r w:rsidRPr="00945906">
        <w:rPr>
          <w:rFonts w:ascii="Calibri" w:eastAsia="Calibri" w:hAnsi="Calibri" w:cs="Times New Roman"/>
          <w:bCs/>
          <w:sz w:val="20"/>
          <w:szCs w:val="20"/>
        </w:rPr>
        <w:t>:</w:t>
      </w:r>
      <w:r w:rsidR="00A823F0">
        <w:rPr>
          <w:rFonts w:ascii="Calibri" w:eastAsia="Calibri" w:hAnsi="Calibri" w:cs="Times New Roman"/>
          <w:bCs/>
          <w:sz w:val="20"/>
          <w:szCs w:val="20"/>
        </w:rPr>
        <w:t xml:space="preserve">  </w:t>
      </w:r>
      <w:r w:rsidRPr="00945906">
        <w:rPr>
          <w:rFonts w:ascii="Calibri" w:eastAsia="Calibri" w:hAnsi="Calibri" w:cs="Times New Roman"/>
          <w:bCs/>
          <w:sz w:val="20"/>
          <w:szCs w:val="20"/>
        </w:rPr>
        <w:t>1)</w:t>
      </w:r>
      <w:proofErr w:type="spellStart"/>
      <w:r w:rsidRPr="00945906">
        <w:rPr>
          <w:rFonts w:ascii="Calibri" w:eastAsia="Calibri" w:hAnsi="Calibri" w:cs="Times New Roman"/>
          <w:bCs/>
          <w:sz w:val="20"/>
          <w:szCs w:val="20"/>
        </w:rPr>
        <w:t>Γραφ</w:t>
      </w:r>
      <w:proofErr w:type="spellEnd"/>
      <w:r w:rsidRPr="00945906">
        <w:rPr>
          <w:rFonts w:ascii="Calibri" w:eastAsia="Calibri" w:hAnsi="Calibri" w:cs="Times New Roman"/>
          <w:bCs/>
          <w:sz w:val="20"/>
          <w:szCs w:val="20"/>
        </w:rPr>
        <w:t xml:space="preserve">. κ. Υπουργού   </w:t>
      </w:r>
      <w:r w:rsidR="006D34AF">
        <w:rPr>
          <w:rFonts w:ascii="Calibri" w:eastAsia="Calibri" w:hAnsi="Calibri" w:cs="Times New Roman"/>
          <w:bCs/>
          <w:sz w:val="20"/>
          <w:szCs w:val="20"/>
        </w:rPr>
        <w:t>2) Εθνικός Οργανισμός Εξετάσεων  3</w:t>
      </w:r>
      <w:r w:rsidR="00265E81" w:rsidRPr="00945906">
        <w:rPr>
          <w:rFonts w:ascii="Calibri" w:eastAsia="Calibri" w:hAnsi="Calibri" w:cs="Times New Roman"/>
          <w:bCs/>
          <w:sz w:val="20"/>
          <w:szCs w:val="20"/>
        </w:rPr>
        <w:t xml:space="preserve">) </w:t>
      </w:r>
      <w:r w:rsidR="00265E81">
        <w:rPr>
          <w:rFonts w:ascii="Calibri" w:eastAsia="Calibri" w:hAnsi="Calibri" w:cs="Times New Roman"/>
          <w:bCs/>
          <w:sz w:val="20"/>
          <w:szCs w:val="20"/>
        </w:rPr>
        <w:t>Γενική</w:t>
      </w:r>
      <w:r w:rsidR="00265E81" w:rsidRPr="00945906">
        <w:rPr>
          <w:rFonts w:ascii="Calibri" w:eastAsia="Calibri" w:hAnsi="Calibri" w:cs="Times New Roman"/>
          <w:bCs/>
          <w:sz w:val="20"/>
          <w:szCs w:val="20"/>
        </w:rPr>
        <w:t xml:space="preserve"> Δ/</w:t>
      </w:r>
      <w:proofErr w:type="spellStart"/>
      <w:r w:rsidR="00265E81" w:rsidRPr="00945906">
        <w:rPr>
          <w:rFonts w:ascii="Calibri" w:eastAsia="Calibri" w:hAnsi="Calibri" w:cs="Times New Roman"/>
          <w:bCs/>
          <w:sz w:val="20"/>
          <w:szCs w:val="20"/>
        </w:rPr>
        <w:t>νση</w:t>
      </w:r>
      <w:proofErr w:type="spellEnd"/>
      <w:r w:rsidR="00265E81" w:rsidRPr="00945906">
        <w:rPr>
          <w:rFonts w:ascii="Calibri" w:eastAsia="Calibri" w:hAnsi="Calibri" w:cs="Times New Roman"/>
          <w:bCs/>
          <w:sz w:val="20"/>
          <w:szCs w:val="20"/>
        </w:rPr>
        <w:t xml:space="preserve"> Σπουδών Πρωτοβάθμιας και Δευτεροβάθμιας Εκπαίδευσης</w:t>
      </w:r>
      <w:r w:rsidRPr="00945906">
        <w:rPr>
          <w:rFonts w:ascii="Calibri" w:eastAsia="Calibri" w:hAnsi="Calibri" w:cs="Times New Roman"/>
          <w:bCs/>
          <w:sz w:val="20"/>
          <w:szCs w:val="20"/>
        </w:rPr>
        <w:t xml:space="preserve">     </w:t>
      </w:r>
      <w:r w:rsidR="006D34AF">
        <w:rPr>
          <w:rFonts w:ascii="Calibri" w:eastAsia="Calibri" w:hAnsi="Calibri" w:cs="Times New Roman"/>
          <w:bCs/>
          <w:sz w:val="20"/>
          <w:szCs w:val="20"/>
        </w:rPr>
        <w:t>4</w:t>
      </w:r>
      <w:r w:rsidR="00265E81">
        <w:rPr>
          <w:rFonts w:ascii="Calibri" w:eastAsia="Calibri" w:hAnsi="Calibri" w:cs="Times New Roman"/>
          <w:bCs/>
          <w:sz w:val="20"/>
          <w:szCs w:val="20"/>
        </w:rPr>
        <w:t>) Γενική Δ/</w:t>
      </w:r>
      <w:proofErr w:type="spellStart"/>
      <w:r w:rsidR="00265E81">
        <w:rPr>
          <w:rFonts w:ascii="Calibri" w:eastAsia="Calibri" w:hAnsi="Calibri" w:cs="Times New Roman"/>
          <w:bCs/>
          <w:sz w:val="20"/>
          <w:szCs w:val="20"/>
        </w:rPr>
        <w:t>νση</w:t>
      </w:r>
      <w:proofErr w:type="spellEnd"/>
      <w:r w:rsidR="00265E81">
        <w:rPr>
          <w:rFonts w:ascii="Calibri" w:eastAsia="Calibri" w:hAnsi="Calibri" w:cs="Times New Roman"/>
          <w:bCs/>
          <w:sz w:val="20"/>
          <w:szCs w:val="20"/>
        </w:rPr>
        <w:t xml:space="preserve"> Ψηφιακών Συστημάτων, Υποδομών και Εξετάσεων</w:t>
      </w:r>
      <w:r w:rsidR="006D34AF">
        <w:rPr>
          <w:rFonts w:ascii="Calibri" w:eastAsia="Calibri" w:hAnsi="Calibri" w:cs="Times New Roman"/>
          <w:bCs/>
          <w:sz w:val="20"/>
          <w:szCs w:val="20"/>
        </w:rPr>
        <w:t xml:space="preserve">   </w:t>
      </w:r>
      <w:r w:rsidR="00265E81" w:rsidRPr="00265E81">
        <w:rPr>
          <w:rFonts w:ascii="Calibri" w:eastAsia="Calibri" w:hAnsi="Calibri" w:cs="Times New Roman"/>
          <w:bCs/>
          <w:sz w:val="20"/>
          <w:szCs w:val="20"/>
        </w:rPr>
        <w:t xml:space="preserve"> </w:t>
      </w:r>
      <w:r w:rsidR="00265E81" w:rsidRPr="00945906">
        <w:rPr>
          <w:rFonts w:ascii="Calibri" w:eastAsia="Calibri" w:hAnsi="Calibri" w:cs="Times New Roman"/>
          <w:bCs/>
          <w:sz w:val="20"/>
          <w:szCs w:val="20"/>
        </w:rPr>
        <w:t xml:space="preserve">5) </w:t>
      </w:r>
      <w:proofErr w:type="spellStart"/>
      <w:r w:rsidR="00265E81" w:rsidRPr="00945906">
        <w:rPr>
          <w:rFonts w:ascii="Calibri" w:eastAsia="Calibri" w:hAnsi="Calibri" w:cs="Times New Roman"/>
          <w:bCs/>
          <w:sz w:val="20"/>
          <w:szCs w:val="20"/>
        </w:rPr>
        <w:t>Δνση</w:t>
      </w:r>
      <w:proofErr w:type="spellEnd"/>
      <w:r w:rsidR="00265E81" w:rsidRPr="00945906">
        <w:rPr>
          <w:rFonts w:ascii="Calibri" w:eastAsia="Calibri" w:hAnsi="Calibri" w:cs="Times New Roman"/>
          <w:bCs/>
          <w:sz w:val="20"/>
          <w:szCs w:val="20"/>
        </w:rPr>
        <w:t xml:space="preserve"> Σπουδών, Προγραμμάτων και Οργάνωσης  Δευτεροβάθμιας Εκπαίδευσης</w:t>
      </w:r>
      <w:r w:rsidR="006D34AF">
        <w:rPr>
          <w:rFonts w:ascii="Calibri" w:eastAsia="Calibri" w:hAnsi="Calibri" w:cs="Times New Roman"/>
          <w:bCs/>
          <w:sz w:val="20"/>
          <w:szCs w:val="20"/>
        </w:rPr>
        <w:t xml:space="preserve">      6</w:t>
      </w:r>
      <w:r w:rsidR="00265E81" w:rsidRPr="00945906">
        <w:rPr>
          <w:rFonts w:ascii="Calibri" w:eastAsia="Calibri" w:hAnsi="Calibri" w:cs="Times New Roman"/>
          <w:bCs/>
          <w:sz w:val="20"/>
          <w:szCs w:val="20"/>
        </w:rPr>
        <w:t>) Δ/</w:t>
      </w:r>
      <w:proofErr w:type="spellStart"/>
      <w:r w:rsidR="00265E81" w:rsidRPr="00945906">
        <w:rPr>
          <w:rFonts w:ascii="Calibri" w:eastAsia="Calibri" w:hAnsi="Calibri" w:cs="Times New Roman"/>
          <w:bCs/>
          <w:sz w:val="20"/>
          <w:szCs w:val="20"/>
        </w:rPr>
        <w:t>νση</w:t>
      </w:r>
      <w:proofErr w:type="spellEnd"/>
      <w:r w:rsidR="00265E81" w:rsidRPr="00945906">
        <w:rPr>
          <w:rFonts w:ascii="Calibri" w:eastAsia="Calibri" w:hAnsi="Calibri" w:cs="Times New Roman"/>
          <w:bCs/>
          <w:sz w:val="20"/>
          <w:szCs w:val="20"/>
        </w:rPr>
        <w:t xml:space="preserve"> Εξ</w:t>
      </w:r>
      <w:r w:rsidR="006D34AF">
        <w:rPr>
          <w:rFonts w:ascii="Calibri" w:eastAsia="Calibri" w:hAnsi="Calibri" w:cs="Times New Roman"/>
          <w:bCs/>
          <w:sz w:val="20"/>
          <w:szCs w:val="20"/>
        </w:rPr>
        <w:t>ετάσεων &amp; Πιστοποιήσεων</w:t>
      </w:r>
    </w:p>
    <w:sectPr w:rsidR="00265E81" w:rsidRPr="00B1019D" w:rsidSect="009B60FC">
      <w:footerReference w:type="even" r:id="rId14"/>
      <w:footerReference w:type="default" r:id="rId15"/>
      <w:pgSz w:w="11906" w:h="16838" w:code="9"/>
      <w:pgMar w:top="709" w:right="1126"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24AE9" w14:textId="77777777" w:rsidR="00524398" w:rsidRDefault="00524398">
      <w:pPr>
        <w:spacing w:after="0" w:line="240" w:lineRule="auto"/>
      </w:pPr>
      <w:r>
        <w:separator/>
      </w:r>
    </w:p>
  </w:endnote>
  <w:endnote w:type="continuationSeparator" w:id="0">
    <w:p w14:paraId="1EBBCB8A" w14:textId="77777777" w:rsidR="00524398" w:rsidRDefault="00524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7C4FB" w14:textId="77777777" w:rsidR="0033459E" w:rsidRDefault="0033459E" w:rsidP="009B60FC">
    <w:pPr>
      <w:pStyle w:val="a4"/>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3DC8183" w14:textId="77777777" w:rsidR="0033459E" w:rsidRDefault="0033459E" w:rsidP="009B60F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31B29" w14:textId="036A6BF3" w:rsidR="0033459E" w:rsidRDefault="0033459E" w:rsidP="009B60FC">
    <w:pPr>
      <w:pStyle w:val="a4"/>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C957A4">
      <w:rPr>
        <w:rStyle w:val="aa"/>
        <w:noProof/>
      </w:rPr>
      <w:t>2</w:t>
    </w:r>
    <w:r>
      <w:rPr>
        <w:rStyle w:val="aa"/>
      </w:rPr>
      <w:fldChar w:fldCharType="end"/>
    </w:r>
  </w:p>
  <w:p w14:paraId="29E5B276" w14:textId="77777777" w:rsidR="0033459E" w:rsidRDefault="0033459E" w:rsidP="009B60FC">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E04EE" w14:textId="77777777" w:rsidR="00524398" w:rsidRDefault="00524398">
      <w:pPr>
        <w:spacing w:after="0" w:line="240" w:lineRule="auto"/>
      </w:pPr>
      <w:r>
        <w:separator/>
      </w:r>
    </w:p>
  </w:footnote>
  <w:footnote w:type="continuationSeparator" w:id="0">
    <w:p w14:paraId="0E8C00A3" w14:textId="77777777" w:rsidR="00524398" w:rsidRDefault="00524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29FA"/>
    <w:multiLevelType w:val="hybridMultilevel"/>
    <w:tmpl w:val="1E063802"/>
    <w:lvl w:ilvl="0" w:tplc="7E1C85F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F81FD2"/>
    <w:multiLevelType w:val="hybridMultilevel"/>
    <w:tmpl w:val="BE5434A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157D16BA"/>
    <w:multiLevelType w:val="hybridMultilevel"/>
    <w:tmpl w:val="355C529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179F567D"/>
    <w:multiLevelType w:val="hybridMultilevel"/>
    <w:tmpl w:val="C04A90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C937682"/>
    <w:multiLevelType w:val="multilevel"/>
    <w:tmpl w:val="4F76E0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D464A2A"/>
    <w:multiLevelType w:val="hybridMultilevel"/>
    <w:tmpl w:val="FDA8CC2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3481B26"/>
    <w:multiLevelType w:val="hybridMultilevel"/>
    <w:tmpl w:val="FDC4D862"/>
    <w:lvl w:ilvl="0" w:tplc="0408000F">
      <w:start w:val="1"/>
      <w:numFmt w:val="decimal"/>
      <w:lvlText w:val="%1."/>
      <w:lvlJc w:val="left"/>
      <w:pPr>
        <w:tabs>
          <w:tab w:val="num" w:pos="502"/>
        </w:tabs>
        <w:ind w:left="502"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3786415D"/>
    <w:multiLevelType w:val="hybridMultilevel"/>
    <w:tmpl w:val="1498782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37A74580"/>
    <w:multiLevelType w:val="hybridMultilevel"/>
    <w:tmpl w:val="3BC8C95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3CB06F9D"/>
    <w:multiLevelType w:val="hybridMultilevel"/>
    <w:tmpl w:val="01FEAF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E224CD1"/>
    <w:multiLevelType w:val="hybridMultilevel"/>
    <w:tmpl w:val="A3E64166"/>
    <w:lvl w:ilvl="0" w:tplc="D0920044">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4F1D4627"/>
    <w:multiLevelType w:val="hybridMultilevel"/>
    <w:tmpl w:val="12A219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0F80821"/>
    <w:multiLevelType w:val="hybridMultilevel"/>
    <w:tmpl w:val="E71476C4"/>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1637A0B"/>
    <w:multiLevelType w:val="hybridMultilevel"/>
    <w:tmpl w:val="6700D260"/>
    <w:lvl w:ilvl="0" w:tplc="24CE69DA">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531D347A"/>
    <w:multiLevelType w:val="hybridMultilevel"/>
    <w:tmpl w:val="D0FCE54A"/>
    <w:lvl w:ilvl="0" w:tplc="777EA3B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57912060"/>
    <w:multiLevelType w:val="hybridMultilevel"/>
    <w:tmpl w:val="FDC4D862"/>
    <w:lvl w:ilvl="0" w:tplc="0408000F">
      <w:start w:val="1"/>
      <w:numFmt w:val="decimal"/>
      <w:lvlText w:val="%1."/>
      <w:lvlJc w:val="left"/>
      <w:pPr>
        <w:tabs>
          <w:tab w:val="num" w:pos="502"/>
        </w:tabs>
        <w:ind w:left="502"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59F849E8"/>
    <w:multiLevelType w:val="hybridMultilevel"/>
    <w:tmpl w:val="1722B158"/>
    <w:lvl w:ilvl="0" w:tplc="0360E820">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5EE95147"/>
    <w:multiLevelType w:val="hybridMultilevel"/>
    <w:tmpl w:val="8CB811DE"/>
    <w:lvl w:ilvl="0" w:tplc="0358C09A">
      <w:start w:val="1"/>
      <w:numFmt w:val="decimal"/>
      <w:lvlText w:val="%1."/>
      <w:lvlJc w:val="left"/>
      <w:pPr>
        <w:tabs>
          <w:tab w:val="num" w:pos="855"/>
        </w:tabs>
        <w:ind w:left="855" w:hanging="360"/>
      </w:pPr>
      <w:rPr>
        <w:rFonts w:hint="default"/>
      </w:rPr>
    </w:lvl>
    <w:lvl w:ilvl="1" w:tplc="04080019" w:tentative="1">
      <w:start w:val="1"/>
      <w:numFmt w:val="lowerLetter"/>
      <w:lvlText w:val="%2."/>
      <w:lvlJc w:val="left"/>
      <w:pPr>
        <w:tabs>
          <w:tab w:val="num" w:pos="1575"/>
        </w:tabs>
        <w:ind w:left="1575" w:hanging="360"/>
      </w:pPr>
    </w:lvl>
    <w:lvl w:ilvl="2" w:tplc="0408001B" w:tentative="1">
      <w:start w:val="1"/>
      <w:numFmt w:val="lowerRoman"/>
      <w:lvlText w:val="%3."/>
      <w:lvlJc w:val="right"/>
      <w:pPr>
        <w:tabs>
          <w:tab w:val="num" w:pos="2295"/>
        </w:tabs>
        <w:ind w:left="2295" w:hanging="180"/>
      </w:pPr>
    </w:lvl>
    <w:lvl w:ilvl="3" w:tplc="0408000F" w:tentative="1">
      <w:start w:val="1"/>
      <w:numFmt w:val="decimal"/>
      <w:lvlText w:val="%4."/>
      <w:lvlJc w:val="left"/>
      <w:pPr>
        <w:tabs>
          <w:tab w:val="num" w:pos="3015"/>
        </w:tabs>
        <w:ind w:left="3015" w:hanging="360"/>
      </w:pPr>
    </w:lvl>
    <w:lvl w:ilvl="4" w:tplc="04080019" w:tentative="1">
      <w:start w:val="1"/>
      <w:numFmt w:val="lowerLetter"/>
      <w:lvlText w:val="%5."/>
      <w:lvlJc w:val="left"/>
      <w:pPr>
        <w:tabs>
          <w:tab w:val="num" w:pos="3735"/>
        </w:tabs>
        <w:ind w:left="3735" w:hanging="360"/>
      </w:pPr>
    </w:lvl>
    <w:lvl w:ilvl="5" w:tplc="0408001B" w:tentative="1">
      <w:start w:val="1"/>
      <w:numFmt w:val="lowerRoman"/>
      <w:lvlText w:val="%6."/>
      <w:lvlJc w:val="right"/>
      <w:pPr>
        <w:tabs>
          <w:tab w:val="num" w:pos="4455"/>
        </w:tabs>
        <w:ind w:left="4455" w:hanging="180"/>
      </w:pPr>
    </w:lvl>
    <w:lvl w:ilvl="6" w:tplc="0408000F" w:tentative="1">
      <w:start w:val="1"/>
      <w:numFmt w:val="decimal"/>
      <w:lvlText w:val="%7."/>
      <w:lvlJc w:val="left"/>
      <w:pPr>
        <w:tabs>
          <w:tab w:val="num" w:pos="5175"/>
        </w:tabs>
        <w:ind w:left="5175" w:hanging="360"/>
      </w:pPr>
    </w:lvl>
    <w:lvl w:ilvl="7" w:tplc="04080019" w:tentative="1">
      <w:start w:val="1"/>
      <w:numFmt w:val="lowerLetter"/>
      <w:lvlText w:val="%8."/>
      <w:lvlJc w:val="left"/>
      <w:pPr>
        <w:tabs>
          <w:tab w:val="num" w:pos="5895"/>
        </w:tabs>
        <w:ind w:left="5895" w:hanging="360"/>
      </w:pPr>
    </w:lvl>
    <w:lvl w:ilvl="8" w:tplc="0408001B" w:tentative="1">
      <w:start w:val="1"/>
      <w:numFmt w:val="lowerRoman"/>
      <w:lvlText w:val="%9."/>
      <w:lvlJc w:val="right"/>
      <w:pPr>
        <w:tabs>
          <w:tab w:val="num" w:pos="6615"/>
        </w:tabs>
        <w:ind w:left="6615" w:hanging="180"/>
      </w:pPr>
    </w:lvl>
  </w:abstractNum>
  <w:abstractNum w:abstractNumId="18" w15:restartNumberingAfterBreak="0">
    <w:nsid w:val="602D77A5"/>
    <w:multiLevelType w:val="hybridMultilevel"/>
    <w:tmpl w:val="48EE28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8012E24"/>
    <w:multiLevelType w:val="hybridMultilevel"/>
    <w:tmpl w:val="B7781DB6"/>
    <w:lvl w:ilvl="0" w:tplc="84E0F326">
      <w:start w:val="1"/>
      <w:numFmt w:val="decimal"/>
      <w:lvlText w:val="%1."/>
      <w:lvlJc w:val="left"/>
      <w:pPr>
        <w:tabs>
          <w:tab w:val="num" w:pos="720"/>
        </w:tabs>
        <w:ind w:left="720" w:hanging="360"/>
      </w:pPr>
      <w:rPr>
        <w:rFonts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6A8B332C"/>
    <w:multiLevelType w:val="hybridMultilevel"/>
    <w:tmpl w:val="AB3CA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4E4F18"/>
    <w:multiLevelType w:val="hybridMultilevel"/>
    <w:tmpl w:val="0B0285D8"/>
    <w:lvl w:ilvl="0" w:tplc="D0920044">
      <w:start w:val="1"/>
      <w:numFmt w:val="lowerRoman"/>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2" w15:restartNumberingAfterBreak="0">
    <w:nsid w:val="76B969F6"/>
    <w:multiLevelType w:val="hybridMultilevel"/>
    <w:tmpl w:val="1352A9F2"/>
    <w:lvl w:ilvl="0" w:tplc="A85EB444">
      <w:start w:val="1"/>
      <w:numFmt w:val="decimal"/>
      <w:lvlText w:val="%1)"/>
      <w:lvlJc w:val="left"/>
      <w:pPr>
        <w:tabs>
          <w:tab w:val="num" w:pos="720"/>
        </w:tabs>
        <w:ind w:left="720" w:hanging="360"/>
      </w:pPr>
      <w:rPr>
        <w:rFonts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20"/>
  </w:num>
  <w:num w:numId="3">
    <w:abstractNumId w:val="19"/>
  </w:num>
  <w:num w:numId="4">
    <w:abstractNumId w:val="17"/>
  </w:num>
  <w:num w:numId="5">
    <w:abstractNumId w:val="22"/>
  </w:num>
  <w:num w:numId="6">
    <w:abstractNumId w:val="2"/>
  </w:num>
  <w:num w:numId="7">
    <w:abstractNumId w:val="8"/>
  </w:num>
  <w:num w:numId="8">
    <w:abstractNumId w:val="6"/>
  </w:num>
  <w:num w:numId="9">
    <w:abstractNumId w:val="15"/>
  </w:num>
  <w:num w:numId="10">
    <w:abstractNumId w:val="5"/>
  </w:num>
  <w:num w:numId="11">
    <w:abstractNumId w:val="1"/>
  </w:num>
  <w:num w:numId="12">
    <w:abstractNumId w:val="14"/>
  </w:num>
  <w:num w:numId="13">
    <w:abstractNumId w:val="11"/>
  </w:num>
  <w:num w:numId="14">
    <w:abstractNumId w:val="10"/>
  </w:num>
  <w:num w:numId="15">
    <w:abstractNumId w:val="21"/>
  </w:num>
  <w:num w:numId="16">
    <w:abstractNumId w:val="16"/>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3"/>
  </w:num>
  <w:num w:numId="20">
    <w:abstractNumId w:val="18"/>
  </w:num>
  <w:num w:numId="21">
    <w:abstractNumId w:val="9"/>
  </w:num>
  <w:num w:numId="22">
    <w:abstractNumId w:val="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06"/>
    <w:rsid w:val="00001523"/>
    <w:rsid w:val="0000320D"/>
    <w:rsid w:val="00012E30"/>
    <w:rsid w:val="0002095D"/>
    <w:rsid w:val="000222CF"/>
    <w:rsid w:val="000314D3"/>
    <w:rsid w:val="00034380"/>
    <w:rsid w:val="0003738C"/>
    <w:rsid w:val="00041114"/>
    <w:rsid w:val="000464D1"/>
    <w:rsid w:val="00053426"/>
    <w:rsid w:val="00055D11"/>
    <w:rsid w:val="00056B5B"/>
    <w:rsid w:val="00064CC3"/>
    <w:rsid w:val="000675F7"/>
    <w:rsid w:val="00067DDC"/>
    <w:rsid w:val="000705DA"/>
    <w:rsid w:val="0007150A"/>
    <w:rsid w:val="00071912"/>
    <w:rsid w:val="00071EA9"/>
    <w:rsid w:val="0007291E"/>
    <w:rsid w:val="000852E4"/>
    <w:rsid w:val="00086927"/>
    <w:rsid w:val="00087D9A"/>
    <w:rsid w:val="00094536"/>
    <w:rsid w:val="00096147"/>
    <w:rsid w:val="000961FB"/>
    <w:rsid w:val="000A2CC4"/>
    <w:rsid w:val="000C2F4A"/>
    <w:rsid w:val="000C4B53"/>
    <w:rsid w:val="000D1900"/>
    <w:rsid w:val="000D2938"/>
    <w:rsid w:val="000E68D0"/>
    <w:rsid w:val="000F05D3"/>
    <w:rsid w:val="000F21EA"/>
    <w:rsid w:val="0010385F"/>
    <w:rsid w:val="00110DC1"/>
    <w:rsid w:val="00122929"/>
    <w:rsid w:val="00130BC2"/>
    <w:rsid w:val="00131B27"/>
    <w:rsid w:val="0014239D"/>
    <w:rsid w:val="0016651A"/>
    <w:rsid w:val="001712F1"/>
    <w:rsid w:val="00173098"/>
    <w:rsid w:val="00184BCB"/>
    <w:rsid w:val="001869D4"/>
    <w:rsid w:val="001B29FA"/>
    <w:rsid w:val="001C06A9"/>
    <w:rsid w:val="001C3258"/>
    <w:rsid w:val="001D1967"/>
    <w:rsid w:val="001D1E18"/>
    <w:rsid w:val="001D203D"/>
    <w:rsid w:val="001E07EF"/>
    <w:rsid w:val="001E2B49"/>
    <w:rsid w:val="002000C8"/>
    <w:rsid w:val="002060BE"/>
    <w:rsid w:val="002072D1"/>
    <w:rsid w:val="0021059C"/>
    <w:rsid w:val="002112FA"/>
    <w:rsid w:val="00214341"/>
    <w:rsid w:val="00216FC2"/>
    <w:rsid w:val="00223F36"/>
    <w:rsid w:val="002372D2"/>
    <w:rsid w:val="00237D52"/>
    <w:rsid w:val="00240064"/>
    <w:rsid w:val="0024012C"/>
    <w:rsid w:val="0024100A"/>
    <w:rsid w:val="00263231"/>
    <w:rsid w:val="00265E81"/>
    <w:rsid w:val="00267224"/>
    <w:rsid w:val="00273C7E"/>
    <w:rsid w:val="002864BA"/>
    <w:rsid w:val="00297C98"/>
    <w:rsid w:val="002A2DD8"/>
    <w:rsid w:val="002B3085"/>
    <w:rsid w:val="002B4790"/>
    <w:rsid w:val="002B4AFF"/>
    <w:rsid w:val="002B7F30"/>
    <w:rsid w:val="002D3BB6"/>
    <w:rsid w:val="002D5CC2"/>
    <w:rsid w:val="002D69F4"/>
    <w:rsid w:val="002E33BF"/>
    <w:rsid w:val="002E421E"/>
    <w:rsid w:val="002E799C"/>
    <w:rsid w:val="0031409C"/>
    <w:rsid w:val="003335DC"/>
    <w:rsid w:val="0033459E"/>
    <w:rsid w:val="00341464"/>
    <w:rsid w:val="0034193B"/>
    <w:rsid w:val="003433BF"/>
    <w:rsid w:val="0035090C"/>
    <w:rsid w:val="003616BE"/>
    <w:rsid w:val="0037314D"/>
    <w:rsid w:val="00376E47"/>
    <w:rsid w:val="003922B7"/>
    <w:rsid w:val="003A06A0"/>
    <w:rsid w:val="003A0A05"/>
    <w:rsid w:val="003B22D3"/>
    <w:rsid w:val="003D414E"/>
    <w:rsid w:val="0043731C"/>
    <w:rsid w:val="00441CD1"/>
    <w:rsid w:val="00451280"/>
    <w:rsid w:val="0046198D"/>
    <w:rsid w:val="0046420D"/>
    <w:rsid w:val="00477040"/>
    <w:rsid w:val="00486AB1"/>
    <w:rsid w:val="004A1F9D"/>
    <w:rsid w:val="004A42D3"/>
    <w:rsid w:val="004A5AC2"/>
    <w:rsid w:val="004B21AD"/>
    <w:rsid w:val="004B3A56"/>
    <w:rsid w:val="004B717A"/>
    <w:rsid w:val="004C4828"/>
    <w:rsid w:val="004C6532"/>
    <w:rsid w:val="004D09E2"/>
    <w:rsid w:val="004D3BDC"/>
    <w:rsid w:val="004D6184"/>
    <w:rsid w:val="005040BE"/>
    <w:rsid w:val="00505CBA"/>
    <w:rsid w:val="00524398"/>
    <w:rsid w:val="00535594"/>
    <w:rsid w:val="005423AB"/>
    <w:rsid w:val="00542A41"/>
    <w:rsid w:val="0054325E"/>
    <w:rsid w:val="005476E4"/>
    <w:rsid w:val="00554192"/>
    <w:rsid w:val="0056076B"/>
    <w:rsid w:val="0057025A"/>
    <w:rsid w:val="0057141B"/>
    <w:rsid w:val="005742FA"/>
    <w:rsid w:val="005A325A"/>
    <w:rsid w:val="005A611E"/>
    <w:rsid w:val="005B3047"/>
    <w:rsid w:val="005B338A"/>
    <w:rsid w:val="005D4C79"/>
    <w:rsid w:val="005D70F6"/>
    <w:rsid w:val="005D75FE"/>
    <w:rsid w:val="005E466B"/>
    <w:rsid w:val="005F4231"/>
    <w:rsid w:val="005F5B4B"/>
    <w:rsid w:val="00615A59"/>
    <w:rsid w:val="00616D2D"/>
    <w:rsid w:val="00617606"/>
    <w:rsid w:val="00620A05"/>
    <w:rsid w:val="00622052"/>
    <w:rsid w:val="006236CC"/>
    <w:rsid w:val="006351EF"/>
    <w:rsid w:val="0064557F"/>
    <w:rsid w:val="00651A82"/>
    <w:rsid w:val="00673FF2"/>
    <w:rsid w:val="006911C1"/>
    <w:rsid w:val="006923FA"/>
    <w:rsid w:val="00694C66"/>
    <w:rsid w:val="00695FF1"/>
    <w:rsid w:val="006B3697"/>
    <w:rsid w:val="006D34AF"/>
    <w:rsid w:val="006D4236"/>
    <w:rsid w:val="006D6D1A"/>
    <w:rsid w:val="006D72BE"/>
    <w:rsid w:val="006F1E66"/>
    <w:rsid w:val="00701AA7"/>
    <w:rsid w:val="00706DA4"/>
    <w:rsid w:val="00724060"/>
    <w:rsid w:val="007366CD"/>
    <w:rsid w:val="00737C86"/>
    <w:rsid w:val="00746B98"/>
    <w:rsid w:val="00751351"/>
    <w:rsid w:val="007737E5"/>
    <w:rsid w:val="00783DD5"/>
    <w:rsid w:val="00793C44"/>
    <w:rsid w:val="007A4C4F"/>
    <w:rsid w:val="007C1CE5"/>
    <w:rsid w:val="007C3DFE"/>
    <w:rsid w:val="007D38EB"/>
    <w:rsid w:val="007D770D"/>
    <w:rsid w:val="007E62AC"/>
    <w:rsid w:val="007F2AF5"/>
    <w:rsid w:val="007F4ED9"/>
    <w:rsid w:val="0080441E"/>
    <w:rsid w:val="00811803"/>
    <w:rsid w:val="0081723A"/>
    <w:rsid w:val="00831A01"/>
    <w:rsid w:val="0084595B"/>
    <w:rsid w:val="00853F4B"/>
    <w:rsid w:val="00854263"/>
    <w:rsid w:val="00856017"/>
    <w:rsid w:val="008561C7"/>
    <w:rsid w:val="008633C4"/>
    <w:rsid w:val="00864903"/>
    <w:rsid w:val="00870CCA"/>
    <w:rsid w:val="00872539"/>
    <w:rsid w:val="008749E1"/>
    <w:rsid w:val="00876174"/>
    <w:rsid w:val="00876E43"/>
    <w:rsid w:val="008812A6"/>
    <w:rsid w:val="008A75ED"/>
    <w:rsid w:val="008B1C2B"/>
    <w:rsid w:val="008B5214"/>
    <w:rsid w:val="008C2832"/>
    <w:rsid w:val="008C6D31"/>
    <w:rsid w:val="008D424E"/>
    <w:rsid w:val="008E1EFA"/>
    <w:rsid w:val="008E2812"/>
    <w:rsid w:val="008E7AB1"/>
    <w:rsid w:val="008F2048"/>
    <w:rsid w:val="00900E79"/>
    <w:rsid w:val="0092580E"/>
    <w:rsid w:val="00926654"/>
    <w:rsid w:val="0093280E"/>
    <w:rsid w:val="00933C2B"/>
    <w:rsid w:val="00937A28"/>
    <w:rsid w:val="00943425"/>
    <w:rsid w:val="00944FC6"/>
    <w:rsid w:val="00945906"/>
    <w:rsid w:val="00945E9C"/>
    <w:rsid w:val="0094622F"/>
    <w:rsid w:val="00947C0F"/>
    <w:rsid w:val="009677C6"/>
    <w:rsid w:val="009764E3"/>
    <w:rsid w:val="00976E0F"/>
    <w:rsid w:val="00980162"/>
    <w:rsid w:val="00987BF1"/>
    <w:rsid w:val="009908EA"/>
    <w:rsid w:val="009959BB"/>
    <w:rsid w:val="009A242A"/>
    <w:rsid w:val="009A2FEB"/>
    <w:rsid w:val="009B60FC"/>
    <w:rsid w:val="009C3BC6"/>
    <w:rsid w:val="009C6237"/>
    <w:rsid w:val="009D190D"/>
    <w:rsid w:val="009D25AF"/>
    <w:rsid w:val="009D7B30"/>
    <w:rsid w:val="009E2990"/>
    <w:rsid w:val="00A048DF"/>
    <w:rsid w:val="00A06AA8"/>
    <w:rsid w:val="00A2576E"/>
    <w:rsid w:val="00A2733F"/>
    <w:rsid w:val="00A3197D"/>
    <w:rsid w:val="00A3262A"/>
    <w:rsid w:val="00A54216"/>
    <w:rsid w:val="00A5665F"/>
    <w:rsid w:val="00A56D9D"/>
    <w:rsid w:val="00A61B8C"/>
    <w:rsid w:val="00A62EC6"/>
    <w:rsid w:val="00A631A5"/>
    <w:rsid w:val="00A81BB3"/>
    <w:rsid w:val="00A823F0"/>
    <w:rsid w:val="00A85233"/>
    <w:rsid w:val="00A85603"/>
    <w:rsid w:val="00A916DF"/>
    <w:rsid w:val="00A93DA4"/>
    <w:rsid w:val="00AB64BC"/>
    <w:rsid w:val="00AB7253"/>
    <w:rsid w:val="00AC1DA5"/>
    <w:rsid w:val="00AD6A14"/>
    <w:rsid w:val="00AE264F"/>
    <w:rsid w:val="00AF6DFB"/>
    <w:rsid w:val="00B061AE"/>
    <w:rsid w:val="00B1019D"/>
    <w:rsid w:val="00B102E0"/>
    <w:rsid w:val="00B13066"/>
    <w:rsid w:val="00B15D9A"/>
    <w:rsid w:val="00B27791"/>
    <w:rsid w:val="00B37491"/>
    <w:rsid w:val="00B45F0D"/>
    <w:rsid w:val="00B62749"/>
    <w:rsid w:val="00B67A2B"/>
    <w:rsid w:val="00B706A6"/>
    <w:rsid w:val="00B72CF6"/>
    <w:rsid w:val="00B72F60"/>
    <w:rsid w:val="00B75F12"/>
    <w:rsid w:val="00B84240"/>
    <w:rsid w:val="00B84643"/>
    <w:rsid w:val="00B91458"/>
    <w:rsid w:val="00B94C0D"/>
    <w:rsid w:val="00BA01A5"/>
    <w:rsid w:val="00BA7625"/>
    <w:rsid w:val="00BC245A"/>
    <w:rsid w:val="00BD1290"/>
    <w:rsid w:val="00BF2CC1"/>
    <w:rsid w:val="00BF3BCA"/>
    <w:rsid w:val="00C01435"/>
    <w:rsid w:val="00C03E24"/>
    <w:rsid w:val="00C05AFB"/>
    <w:rsid w:val="00C05BD0"/>
    <w:rsid w:val="00C46348"/>
    <w:rsid w:val="00C466A4"/>
    <w:rsid w:val="00C56603"/>
    <w:rsid w:val="00C64873"/>
    <w:rsid w:val="00C65A0F"/>
    <w:rsid w:val="00C664D1"/>
    <w:rsid w:val="00C67E7C"/>
    <w:rsid w:val="00C725A2"/>
    <w:rsid w:val="00C74866"/>
    <w:rsid w:val="00C81AF4"/>
    <w:rsid w:val="00C822A5"/>
    <w:rsid w:val="00C83BFA"/>
    <w:rsid w:val="00C86D21"/>
    <w:rsid w:val="00C957A4"/>
    <w:rsid w:val="00CD22C9"/>
    <w:rsid w:val="00CE0258"/>
    <w:rsid w:val="00CE0689"/>
    <w:rsid w:val="00CE0CE0"/>
    <w:rsid w:val="00CE25B3"/>
    <w:rsid w:val="00CE3F33"/>
    <w:rsid w:val="00CF11DB"/>
    <w:rsid w:val="00D023D2"/>
    <w:rsid w:val="00D062EE"/>
    <w:rsid w:val="00D06397"/>
    <w:rsid w:val="00D16F8A"/>
    <w:rsid w:val="00D2626C"/>
    <w:rsid w:val="00D33D8B"/>
    <w:rsid w:val="00D42953"/>
    <w:rsid w:val="00D47C5C"/>
    <w:rsid w:val="00D47D29"/>
    <w:rsid w:val="00D53F84"/>
    <w:rsid w:val="00D56CCE"/>
    <w:rsid w:val="00D6278F"/>
    <w:rsid w:val="00D85C37"/>
    <w:rsid w:val="00D96457"/>
    <w:rsid w:val="00DA60E2"/>
    <w:rsid w:val="00DA6CEC"/>
    <w:rsid w:val="00DB2030"/>
    <w:rsid w:val="00DC0566"/>
    <w:rsid w:val="00DD231D"/>
    <w:rsid w:val="00DD3DDC"/>
    <w:rsid w:val="00DF614C"/>
    <w:rsid w:val="00E01165"/>
    <w:rsid w:val="00E05A02"/>
    <w:rsid w:val="00E067AF"/>
    <w:rsid w:val="00E23218"/>
    <w:rsid w:val="00E24E19"/>
    <w:rsid w:val="00E31FA0"/>
    <w:rsid w:val="00E3294B"/>
    <w:rsid w:val="00E378C5"/>
    <w:rsid w:val="00E37F91"/>
    <w:rsid w:val="00E41F01"/>
    <w:rsid w:val="00E45DB1"/>
    <w:rsid w:val="00E5156B"/>
    <w:rsid w:val="00E56538"/>
    <w:rsid w:val="00E56D87"/>
    <w:rsid w:val="00E720F8"/>
    <w:rsid w:val="00E930A9"/>
    <w:rsid w:val="00EC4EDF"/>
    <w:rsid w:val="00EC613A"/>
    <w:rsid w:val="00EC6505"/>
    <w:rsid w:val="00ED0438"/>
    <w:rsid w:val="00EE4BD0"/>
    <w:rsid w:val="00EF02F1"/>
    <w:rsid w:val="00F21BAB"/>
    <w:rsid w:val="00F242ED"/>
    <w:rsid w:val="00F35BD8"/>
    <w:rsid w:val="00F36506"/>
    <w:rsid w:val="00F37910"/>
    <w:rsid w:val="00F407D5"/>
    <w:rsid w:val="00F41874"/>
    <w:rsid w:val="00F44577"/>
    <w:rsid w:val="00F4525C"/>
    <w:rsid w:val="00F57BA6"/>
    <w:rsid w:val="00F60D21"/>
    <w:rsid w:val="00F65575"/>
    <w:rsid w:val="00F65ACA"/>
    <w:rsid w:val="00F81D31"/>
    <w:rsid w:val="00F86CB9"/>
    <w:rsid w:val="00FA5FC4"/>
    <w:rsid w:val="00FB22C5"/>
    <w:rsid w:val="00FB792A"/>
    <w:rsid w:val="00FC4F9E"/>
    <w:rsid w:val="00FD3486"/>
    <w:rsid w:val="00FD54A2"/>
    <w:rsid w:val="00FE0444"/>
    <w:rsid w:val="00FE43DF"/>
    <w:rsid w:val="00FE4E3D"/>
    <w:rsid w:val="00FF49FA"/>
    <w:rsid w:val="00FF55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0155"/>
  <w15:docId w15:val="{D9B5930A-4C9D-40AE-B65E-C6E0DB88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3D2"/>
  </w:style>
  <w:style w:type="paragraph" w:styleId="2">
    <w:name w:val="heading 2"/>
    <w:basedOn w:val="a"/>
    <w:next w:val="a"/>
    <w:link w:val="2Char"/>
    <w:qFormat/>
    <w:rsid w:val="00945906"/>
    <w:pPr>
      <w:keepNext/>
      <w:tabs>
        <w:tab w:val="center" w:pos="7371"/>
      </w:tabs>
      <w:spacing w:after="0" w:line="240" w:lineRule="auto"/>
      <w:outlineLvl w:val="1"/>
    </w:pPr>
    <w:rPr>
      <w:rFonts w:ascii="Arial" w:eastAsia="Times New Roman" w:hAnsi="Arial" w:cs="Times New Roman"/>
      <w:b/>
      <w:sz w:val="24"/>
      <w:szCs w:val="20"/>
    </w:rPr>
  </w:style>
  <w:style w:type="paragraph" w:styleId="4">
    <w:name w:val="heading 4"/>
    <w:basedOn w:val="a"/>
    <w:next w:val="a"/>
    <w:link w:val="4Char"/>
    <w:qFormat/>
    <w:rsid w:val="00945906"/>
    <w:pPr>
      <w:keepNext/>
      <w:spacing w:before="240" w:after="60" w:line="276" w:lineRule="auto"/>
      <w:outlineLvl w:val="3"/>
    </w:pPr>
    <w:rPr>
      <w:rFonts w:ascii="Times New Roman" w:eastAsia="Calibri"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945906"/>
    <w:rPr>
      <w:rFonts w:ascii="Arial" w:eastAsia="Times New Roman" w:hAnsi="Arial" w:cs="Times New Roman"/>
      <w:b/>
      <w:sz w:val="24"/>
      <w:szCs w:val="20"/>
    </w:rPr>
  </w:style>
  <w:style w:type="character" w:customStyle="1" w:styleId="4Char">
    <w:name w:val="Επικεφαλίδα 4 Char"/>
    <w:basedOn w:val="a0"/>
    <w:link w:val="4"/>
    <w:rsid w:val="00945906"/>
    <w:rPr>
      <w:rFonts w:ascii="Times New Roman" w:eastAsia="Calibri" w:hAnsi="Times New Roman" w:cs="Times New Roman"/>
      <w:b/>
      <w:bCs/>
      <w:sz w:val="28"/>
      <w:szCs w:val="28"/>
    </w:rPr>
  </w:style>
  <w:style w:type="numbering" w:customStyle="1" w:styleId="1">
    <w:name w:val="Χωρίς λίστα1"/>
    <w:next w:val="a2"/>
    <w:uiPriority w:val="99"/>
    <w:semiHidden/>
    <w:unhideWhenUsed/>
    <w:rsid w:val="00945906"/>
  </w:style>
  <w:style w:type="paragraph" w:styleId="a3">
    <w:name w:val="header"/>
    <w:basedOn w:val="a"/>
    <w:link w:val="Char"/>
    <w:uiPriority w:val="99"/>
    <w:unhideWhenUsed/>
    <w:rsid w:val="00945906"/>
    <w:pPr>
      <w:tabs>
        <w:tab w:val="center" w:pos="4153"/>
        <w:tab w:val="right" w:pos="8306"/>
      </w:tabs>
      <w:spacing w:after="0" w:line="240" w:lineRule="auto"/>
    </w:pPr>
    <w:rPr>
      <w:rFonts w:ascii="Calibri" w:eastAsia="Calibri" w:hAnsi="Calibri" w:cs="Times New Roman"/>
    </w:rPr>
  </w:style>
  <w:style w:type="character" w:customStyle="1" w:styleId="Char">
    <w:name w:val="Κεφαλίδα Char"/>
    <w:basedOn w:val="a0"/>
    <w:link w:val="a3"/>
    <w:uiPriority w:val="99"/>
    <w:rsid w:val="00945906"/>
    <w:rPr>
      <w:rFonts w:ascii="Calibri" w:eastAsia="Calibri" w:hAnsi="Calibri" w:cs="Times New Roman"/>
    </w:rPr>
  </w:style>
  <w:style w:type="paragraph" w:styleId="a4">
    <w:name w:val="footer"/>
    <w:basedOn w:val="a"/>
    <w:link w:val="Char0"/>
    <w:uiPriority w:val="99"/>
    <w:semiHidden/>
    <w:unhideWhenUsed/>
    <w:rsid w:val="00945906"/>
    <w:pPr>
      <w:tabs>
        <w:tab w:val="center" w:pos="4153"/>
        <w:tab w:val="right" w:pos="8306"/>
      </w:tabs>
      <w:spacing w:after="0" w:line="240" w:lineRule="auto"/>
    </w:pPr>
    <w:rPr>
      <w:rFonts w:ascii="Calibri" w:eastAsia="Calibri" w:hAnsi="Calibri" w:cs="Times New Roman"/>
    </w:rPr>
  </w:style>
  <w:style w:type="character" w:customStyle="1" w:styleId="Char0">
    <w:name w:val="Υποσέλιδο Char"/>
    <w:basedOn w:val="a0"/>
    <w:link w:val="a4"/>
    <w:uiPriority w:val="99"/>
    <w:semiHidden/>
    <w:rsid w:val="00945906"/>
    <w:rPr>
      <w:rFonts w:ascii="Calibri" w:eastAsia="Calibri" w:hAnsi="Calibri" w:cs="Times New Roman"/>
    </w:rPr>
  </w:style>
  <w:style w:type="paragraph" w:styleId="a5">
    <w:name w:val="Balloon Text"/>
    <w:basedOn w:val="a"/>
    <w:link w:val="Char1"/>
    <w:uiPriority w:val="99"/>
    <w:semiHidden/>
    <w:unhideWhenUsed/>
    <w:rsid w:val="00945906"/>
    <w:pPr>
      <w:spacing w:after="0" w:line="240" w:lineRule="auto"/>
    </w:pPr>
    <w:rPr>
      <w:rFonts w:ascii="Tahoma" w:eastAsia="Calibri" w:hAnsi="Tahoma" w:cs="Tahoma"/>
      <w:sz w:val="16"/>
      <w:szCs w:val="16"/>
    </w:rPr>
  </w:style>
  <w:style w:type="character" w:customStyle="1" w:styleId="Char1">
    <w:name w:val="Κείμενο πλαισίου Char"/>
    <w:basedOn w:val="a0"/>
    <w:link w:val="a5"/>
    <w:uiPriority w:val="99"/>
    <w:semiHidden/>
    <w:rsid w:val="00945906"/>
    <w:rPr>
      <w:rFonts w:ascii="Tahoma" w:eastAsia="Calibri" w:hAnsi="Tahoma" w:cs="Tahoma"/>
      <w:sz w:val="16"/>
      <w:szCs w:val="16"/>
    </w:rPr>
  </w:style>
  <w:style w:type="character" w:styleId="a6">
    <w:name w:val="annotation reference"/>
    <w:uiPriority w:val="99"/>
    <w:semiHidden/>
    <w:unhideWhenUsed/>
    <w:rsid w:val="00945906"/>
    <w:rPr>
      <w:sz w:val="16"/>
      <w:szCs w:val="16"/>
    </w:rPr>
  </w:style>
  <w:style w:type="paragraph" w:styleId="a7">
    <w:name w:val="annotation text"/>
    <w:basedOn w:val="a"/>
    <w:link w:val="Char2"/>
    <w:uiPriority w:val="99"/>
    <w:semiHidden/>
    <w:unhideWhenUsed/>
    <w:rsid w:val="00945906"/>
    <w:pPr>
      <w:spacing w:after="200" w:line="276" w:lineRule="auto"/>
    </w:pPr>
    <w:rPr>
      <w:rFonts w:ascii="Calibri" w:eastAsia="Calibri" w:hAnsi="Calibri" w:cs="Times New Roman"/>
      <w:sz w:val="20"/>
      <w:szCs w:val="20"/>
    </w:rPr>
  </w:style>
  <w:style w:type="character" w:customStyle="1" w:styleId="Char2">
    <w:name w:val="Κείμενο σχολίου Char"/>
    <w:basedOn w:val="a0"/>
    <w:link w:val="a7"/>
    <w:uiPriority w:val="99"/>
    <w:semiHidden/>
    <w:rsid w:val="00945906"/>
    <w:rPr>
      <w:rFonts w:ascii="Calibri" w:eastAsia="Calibri" w:hAnsi="Calibri" w:cs="Times New Roman"/>
      <w:sz w:val="20"/>
      <w:szCs w:val="20"/>
    </w:rPr>
  </w:style>
  <w:style w:type="paragraph" w:styleId="a8">
    <w:name w:val="annotation subject"/>
    <w:basedOn w:val="a7"/>
    <w:next w:val="a7"/>
    <w:link w:val="Char3"/>
    <w:uiPriority w:val="99"/>
    <w:semiHidden/>
    <w:unhideWhenUsed/>
    <w:rsid w:val="00945906"/>
    <w:rPr>
      <w:b/>
      <w:bCs/>
    </w:rPr>
  </w:style>
  <w:style w:type="character" w:customStyle="1" w:styleId="Char3">
    <w:name w:val="Θέμα σχολίου Char"/>
    <w:basedOn w:val="Char2"/>
    <w:link w:val="a8"/>
    <w:uiPriority w:val="99"/>
    <w:semiHidden/>
    <w:rsid w:val="00945906"/>
    <w:rPr>
      <w:rFonts w:ascii="Calibri" w:eastAsia="Calibri" w:hAnsi="Calibri" w:cs="Times New Roman"/>
      <w:b/>
      <w:bCs/>
      <w:sz w:val="20"/>
      <w:szCs w:val="20"/>
    </w:rPr>
  </w:style>
  <w:style w:type="character" w:styleId="-">
    <w:name w:val="Hyperlink"/>
    <w:rsid w:val="00945906"/>
    <w:rPr>
      <w:color w:val="0000FF"/>
      <w:u w:val="single"/>
    </w:rPr>
  </w:style>
  <w:style w:type="paragraph" w:styleId="a9">
    <w:name w:val="Body Text"/>
    <w:basedOn w:val="a"/>
    <w:link w:val="Char4"/>
    <w:rsid w:val="00945906"/>
    <w:pPr>
      <w:spacing w:after="120" w:line="240" w:lineRule="auto"/>
    </w:pPr>
    <w:rPr>
      <w:rFonts w:ascii="Times New Roman" w:eastAsia="Times New Roman" w:hAnsi="Times New Roman" w:cs="Times New Roman"/>
      <w:sz w:val="20"/>
      <w:szCs w:val="20"/>
    </w:rPr>
  </w:style>
  <w:style w:type="character" w:customStyle="1" w:styleId="Char4">
    <w:name w:val="Σώμα κειμένου Char"/>
    <w:basedOn w:val="a0"/>
    <w:link w:val="a9"/>
    <w:rsid w:val="00945906"/>
    <w:rPr>
      <w:rFonts w:ascii="Times New Roman" w:eastAsia="Times New Roman" w:hAnsi="Times New Roman" w:cs="Times New Roman"/>
      <w:sz w:val="20"/>
      <w:szCs w:val="20"/>
    </w:rPr>
  </w:style>
  <w:style w:type="paragraph" w:customStyle="1" w:styleId="western">
    <w:name w:val="western"/>
    <w:basedOn w:val="a"/>
    <w:rsid w:val="00945906"/>
    <w:pPr>
      <w:spacing w:before="100" w:beforeAutospacing="1" w:after="100" w:afterAutospacing="1" w:line="240" w:lineRule="auto"/>
    </w:pPr>
    <w:rPr>
      <w:rFonts w:ascii="Times New Roman" w:eastAsia="Times New Roman" w:hAnsi="Times New Roman" w:cs="Times New Roman"/>
      <w:color w:val="000000"/>
      <w:sz w:val="24"/>
      <w:szCs w:val="24"/>
      <w:lang w:eastAsia="el-GR"/>
    </w:rPr>
  </w:style>
  <w:style w:type="character" w:styleId="aa">
    <w:name w:val="page number"/>
    <w:basedOn w:val="a0"/>
    <w:rsid w:val="00945906"/>
  </w:style>
  <w:style w:type="paragraph" w:customStyle="1" w:styleId="Default">
    <w:name w:val="Default"/>
    <w:rsid w:val="00945906"/>
    <w:pPr>
      <w:autoSpaceDE w:val="0"/>
      <w:autoSpaceDN w:val="0"/>
      <w:adjustRightInd w:val="0"/>
      <w:spacing w:after="0" w:line="240" w:lineRule="auto"/>
    </w:pPr>
    <w:rPr>
      <w:rFonts w:ascii="Calibri" w:eastAsia="Times New Roman" w:hAnsi="Calibri" w:cs="Calibri"/>
      <w:color w:val="000000"/>
      <w:sz w:val="24"/>
      <w:szCs w:val="24"/>
      <w:lang w:eastAsia="el-GR"/>
    </w:rPr>
  </w:style>
  <w:style w:type="table" w:styleId="ab">
    <w:name w:val="Table Grid"/>
    <w:basedOn w:val="a1"/>
    <w:uiPriority w:val="59"/>
    <w:rsid w:val="00945906"/>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DA60E2"/>
    <w:pPr>
      <w:suppressAutoHyphens/>
      <w:spacing w:line="254" w:lineRule="auto"/>
    </w:pPr>
    <w:rPr>
      <w:rFonts w:ascii="Calibri" w:eastAsia="Calibri" w:hAnsi="Calibri" w:cs="Arial"/>
    </w:rPr>
  </w:style>
  <w:style w:type="paragraph" w:styleId="ac">
    <w:name w:val="List Paragraph"/>
    <w:basedOn w:val="a"/>
    <w:uiPriority w:val="34"/>
    <w:qFormat/>
    <w:rsid w:val="002B4AFF"/>
    <w:pPr>
      <w:ind w:left="720"/>
      <w:contextualSpacing/>
    </w:pPr>
  </w:style>
  <w:style w:type="paragraph" w:styleId="-HTML">
    <w:name w:val="HTML Preformatted"/>
    <w:basedOn w:val="a"/>
    <w:link w:val="-HTMLChar"/>
    <w:uiPriority w:val="99"/>
    <w:unhideWhenUsed/>
    <w:rsid w:val="008D424E"/>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8D424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49822">
      <w:bodyDiv w:val="1"/>
      <w:marLeft w:val="0"/>
      <w:marRight w:val="0"/>
      <w:marTop w:val="0"/>
      <w:marBottom w:val="0"/>
      <w:divBdr>
        <w:top w:val="none" w:sz="0" w:space="0" w:color="auto"/>
        <w:left w:val="none" w:sz="0" w:space="0" w:color="auto"/>
        <w:bottom w:val="none" w:sz="0" w:space="0" w:color="auto"/>
        <w:right w:val="none" w:sz="0" w:space="0" w:color="auto"/>
      </w:divBdr>
    </w:div>
    <w:div w:id="140468653">
      <w:bodyDiv w:val="1"/>
      <w:marLeft w:val="0"/>
      <w:marRight w:val="0"/>
      <w:marTop w:val="0"/>
      <w:marBottom w:val="0"/>
      <w:divBdr>
        <w:top w:val="none" w:sz="0" w:space="0" w:color="auto"/>
        <w:left w:val="none" w:sz="0" w:space="0" w:color="auto"/>
        <w:bottom w:val="none" w:sz="0" w:space="0" w:color="auto"/>
        <w:right w:val="none" w:sz="0" w:space="0" w:color="auto"/>
      </w:divBdr>
    </w:div>
    <w:div w:id="153839600">
      <w:bodyDiv w:val="1"/>
      <w:marLeft w:val="0"/>
      <w:marRight w:val="0"/>
      <w:marTop w:val="0"/>
      <w:marBottom w:val="0"/>
      <w:divBdr>
        <w:top w:val="none" w:sz="0" w:space="0" w:color="auto"/>
        <w:left w:val="none" w:sz="0" w:space="0" w:color="auto"/>
        <w:bottom w:val="none" w:sz="0" w:space="0" w:color="auto"/>
        <w:right w:val="none" w:sz="0" w:space="0" w:color="auto"/>
      </w:divBdr>
    </w:div>
    <w:div w:id="157429560">
      <w:bodyDiv w:val="1"/>
      <w:marLeft w:val="0"/>
      <w:marRight w:val="0"/>
      <w:marTop w:val="0"/>
      <w:marBottom w:val="0"/>
      <w:divBdr>
        <w:top w:val="none" w:sz="0" w:space="0" w:color="auto"/>
        <w:left w:val="none" w:sz="0" w:space="0" w:color="auto"/>
        <w:bottom w:val="none" w:sz="0" w:space="0" w:color="auto"/>
        <w:right w:val="none" w:sz="0" w:space="0" w:color="auto"/>
      </w:divBdr>
    </w:div>
    <w:div w:id="373314576">
      <w:bodyDiv w:val="1"/>
      <w:marLeft w:val="0"/>
      <w:marRight w:val="0"/>
      <w:marTop w:val="0"/>
      <w:marBottom w:val="0"/>
      <w:divBdr>
        <w:top w:val="none" w:sz="0" w:space="0" w:color="auto"/>
        <w:left w:val="none" w:sz="0" w:space="0" w:color="auto"/>
        <w:bottom w:val="none" w:sz="0" w:space="0" w:color="auto"/>
        <w:right w:val="none" w:sz="0" w:space="0" w:color="auto"/>
      </w:divBdr>
    </w:div>
    <w:div w:id="403181087">
      <w:bodyDiv w:val="1"/>
      <w:marLeft w:val="0"/>
      <w:marRight w:val="0"/>
      <w:marTop w:val="0"/>
      <w:marBottom w:val="0"/>
      <w:divBdr>
        <w:top w:val="none" w:sz="0" w:space="0" w:color="auto"/>
        <w:left w:val="none" w:sz="0" w:space="0" w:color="auto"/>
        <w:bottom w:val="none" w:sz="0" w:space="0" w:color="auto"/>
        <w:right w:val="none" w:sz="0" w:space="0" w:color="auto"/>
      </w:divBdr>
    </w:div>
    <w:div w:id="639265362">
      <w:bodyDiv w:val="1"/>
      <w:marLeft w:val="0"/>
      <w:marRight w:val="0"/>
      <w:marTop w:val="0"/>
      <w:marBottom w:val="0"/>
      <w:divBdr>
        <w:top w:val="none" w:sz="0" w:space="0" w:color="auto"/>
        <w:left w:val="none" w:sz="0" w:space="0" w:color="auto"/>
        <w:bottom w:val="none" w:sz="0" w:space="0" w:color="auto"/>
        <w:right w:val="none" w:sz="0" w:space="0" w:color="auto"/>
      </w:divBdr>
    </w:div>
    <w:div w:id="775634468">
      <w:bodyDiv w:val="1"/>
      <w:marLeft w:val="0"/>
      <w:marRight w:val="0"/>
      <w:marTop w:val="0"/>
      <w:marBottom w:val="0"/>
      <w:divBdr>
        <w:top w:val="none" w:sz="0" w:space="0" w:color="auto"/>
        <w:left w:val="none" w:sz="0" w:space="0" w:color="auto"/>
        <w:bottom w:val="none" w:sz="0" w:space="0" w:color="auto"/>
        <w:right w:val="none" w:sz="0" w:space="0" w:color="auto"/>
      </w:divBdr>
      <w:divsChild>
        <w:div w:id="1858884652">
          <w:marLeft w:val="0"/>
          <w:marRight w:val="0"/>
          <w:marTop w:val="0"/>
          <w:marBottom w:val="0"/>
          <w:divBdr>
            <w:top w:val="none" w:sz="0" w:space="0" w:color="auto"/>
            <w:left w:val="none" w:sz="0" w:space="0" w:color="auto"/>
            <w:bottom w:val="none" w:sz="0" w:space="0" w:color="auto"/>
            <w:right w:val="none" w:sz="0" w:space="0" w:color="auto"/>
          </w:divBdr>
        </w:div>
        <w:div w:id="720791847">
          <w:marLeft w:val="0"/>
          <w:marRight w:val="0"/>
          <w:marTop w:val="0"/>
          <w:marBottom w:val="0"/>
          <w:divBdr>
            <w:top w:val="none" w:sz="0" w:space="0" w:color="auto"/>
            <w:left w:val="none" w:sz="0" w:space="0" w:color="auto"/>
            <w:bottom w:val="none" w:sz="0" w:space="0" w:color="auto"/>
            <w:right w:val="none" w:sz="0" w:space="0" w:color="auto"/>
          </w:divBdr>
        </w:div>
        <w:div w:id="767845611">
          <w:marLeft w:val="0"/>
          <w:marRight w:val="0"/>
          <w:marTop w:val="0"/>
          <w:marBottom w:val="0"/>
          <w:divBdr>
            <w:top w:val="none" w:sz="0" w:space="0" w:color="auto"/>
            <w:left w:val="none" w:sz="0" w:space="0" w:color="auto"/>
            <w:bottom w:val="none" w:sz="0" w:space="0" w:color="auto"/>
            <w:right w:val="none" w:sz="0" w:space="0" w:color="auto"/>
          </w:divBdr>
        </w:div>
        <w:div w:id="630406322">
          <w:marLeft w:val="0"/>
          <w:marRight w:val="0"/>
          <w:marTop w:val="0"/>
          <w:marBottom w:val="0"/>
          <w:divBdr>
            <w:top w:val="none" w:sz="0" w:space="0" w:color="auto"/>
            <w:left w:val="none" w:sz="0" w:space="0" w:color="auto"/>
            <w:bottom w:val="none" w:sz="0" w:space="0" w:color="auto"/>
            <w:right w:val="none" w:sz="0" w:space="0" w:color="auto"/>
          </w:divBdr>
        </w:div>
        <w:div w:id="200947784">
          <w:marLeft w:val="0"/>
          <w:marRight w:val="0"/>
          <w:marTop w:val="0"/>
          <w:marBottom w:val="0"/>
          <w:divBdr>
            <w:top w:val="none" w:sz="0" w:space="0" w:color="auto"/>
            <w:left w:val="none" w:sz="0" w:space="0" w:color="auto"/>
            <w:bottom w:val="none" w:sz="0" w:space="0" w:color="auto"/>
            <w:right w:val="none" w:sz="0" w:space="0" w:color="auto"/>
          </w:divBdr>
        </w:div>
        <w:div w:id="1211191702">
          <w:marLeft w:val="0"/>
          <w:marRight w:val="0"/>
          <w:marTop w:val="0"/>
          <w:marBottom w:val="0"/>
          <w:divBdr>
            <w:top w:val="none" w:sz="0" w:space="0" w:color="auto"/>
            <w:left w:val="none" w:sz="0" w:space="0" w:color="auto"/>
            <w:bottom w:val="none" w:sz="0" w:space="0" w:color="auto"/>
            <w:right w:val="none" w:sz="0" w:space="0" w:color="auto"/>
          </w:divBdr>
        </w:div>
        <w:div w:id="1965842892">
          <w:marLeft w:val="0"/>
          <w:marRight w:val="0"/>
          <w:marTop w:val="0"/>
          <w:marBottom w:val="0"/>
          <w:divBdr>
            <w:top w:val="none" w:sz="0" w:space="0" w:color="auto"/>
            <w:left w:val="none" w:sz="0" w:space="0" w:color="auto"/>
            <w:bottom w:val="none" w:sz="0" w:space="0" w:color="auto"/>
            <w:right w:val="none" w:sz="0" w:space="0" w:color="auto"/>
          </w:divBdr>
        </w:div>
        <w:div w:id="2029404615">
          <w:marLeft w:val="0"/>
          <w:marRight w:val="0"/>
          <w:marTop w:val="0"/>
          <w:marBottom w:val="0"/>
          <w:divBdr>
            <w:top w:val="none" w:sz="0" w:space="0" w:color="auto"/>
            <w:left w:val="none" w:sz="0" w:space="0" w:color="auto"/>
            <w:bottom w:val="none" w:sz="0" w:space="0" w:color="auto"/>
            <w:right w:val="none" w:sz="0" w:space="0" w:color="auto"/>
          </w:divBdr>
        </w:div>
        <w:div w:id="235213631">
          <w:marLeft w:val="0"/>
          <w:marRight w:val="0"/>
          <w:marTop w:val="0"/>
          <w:marBottom w:val="0"/>
          <w:divBdr>
            <w:top w:val="none" w:sz="0" w:space="0" w:color="auto"/>
            <w:left w:val="none" w:sz="0" w:space="0" w:color="auto"/>
            <w:bottom w:val="none" w:sz="0" w:space="0" w:color="auto"/>
            <w:right w:val="none" w:sz="0" w:space="0" w:color="auto"/>
          </w:divBdr>
        </w:div>
        <w:div w:id="1866862257">
          <w:marLeft w:val="0"/>
          <w:marRight w:val="0"/>
          <w:marTop w:val="0"/>
          <w:marBottom w:val="0"/>
          <w:divBdr>
            <w:top w:val="none" w:sz="0" w:space="0" w:color="auto"/>
            <w:left w:val="none" w:sz="0" w:space="0" w:color="auto"/>
            <w:bottom w:val="none" w:sz="0" w:space="0" w:color="auto"/>
            <w:right w:val="none" w:sz="0" w:space="0" w:color="auto"/>
          </w:divBdr>
        </w:div>
        <w:div w:id="775641458">
          <w:marLeft w:val="0"/>
          <w:marRight w:val="0"/>
          <w:marTop w:val="0"/>
          <w:marBottom w:val="0"/>
          <w:divBdr>
            <w:top w:val="none" w:sz="0" w:space="0" w:color="auto"/>
            <w:left w:val="none" w:sz="0" w:space="0" w:color="auto"/>
            <w:bottom w:val="none" w:sz="0" w:space="0" w:color="auto"/>
            <w:right w:val="none" w:sz="0" w:space="0" w:color="auto"/>
          </w:divBdr>
        </w:div>
        <w:div w:id="161899471">
          <w:marLeft w:val="0"/>
          <w:marRight w:val="0"/>
          <w:marTop w:val="0"/>
          <w:marBottom w:val="0"/>
          <w:divBdr>
            <w:top w:val="none" w:sz="0" w:space="0" w:color="auto"/>
            <w:left w:val="none" w:sz="0" w:space="0" w:color="auto"/>
            <w:bottom w:val="none" w:sz="0" w:space="0" w:color="auto"/>
            <w:right w:val="none" w:sz="0" w:space="0" w:color="auto"/>
          </w:divBdr>
        </w:div>
        <w:div w:id="857741281">
          <w:marLeft w:val="0"/>
          <w:marRight w:val="0"/>
          <w:marTop w:val="0"/>
          <w:marBottom w:val="0"/>
          <w:divBdr>
            <w:top w:val="none" w:sz="0" w:space="0" w:color="auto"/>
            <w:left w:val="none" w:sz="0" w:space="0" w:color="auto"/>
            <w:bottom w:val="none" w:sz="0" w:space="0" w:color="auto"/>
            <w:right w:val="none" w:sz="0" w:space="0" w:color="auto"/>
          </w:divBdr>
        </w:div>
      </w:divsChild>
    </w:div>
    <w:div w:id="955408482">
      <w:bodyDiv w:val="1"/>
      <w:marLeft w:val="0"/>
      <w:marRight w:val="0"/>
      <w:marTop w:val="0"/>
      <w:marBottom w:val="0"/>
      <w:divBdr>
        <w:top w:val="none" w:sz="0" w:space="0" w:color="auto"/>
        <w:left w:val="none" w:sz="0" w:space="0" w:color="auto"/>
        <w:bottom w:val="none" w:sz="0" w:space="0" w:color="auto"/>
        <w:right w:val="none" w:sz="0" w:space="0" w:color="auto"/>
      </w:divBdr>
    </w:div>
    <w:div w:id="1196582740">
      <w:bodyDiv w:val="1"/>
      <w:marLeft w:val="0"/>
      <w:marRight w:val="0"/>
      <w:marTop w:val="0"/>
      <w:marBottom w:val="0"/>
      <w:divBdr>
        <w:top w:val="none" w:sz="0" w:space="0" w:color="auto"/>
        <w:left w:val="none" w:sz="0" w:space="0" w:color="auto"/>
        <w:bottom w:val="none" w:sz="0" w:space="0" w:color="auto"/>
        <w:right w:val="none" w:sz="0" w:space="0" w:color="auto"/>
      </w:divBdr>
    </w:div>
    <w:div w:id="1249850025">
      <w:bodyDiv w:val="1"/>
      <w:marLeft w:val="0"/>
      <w:marRight w:val="0"/>
      <w:marTop w:val="0"/>
      <w:marBottom w:val="0"/>
      <w:divBdr>
        <w:top w:val="none" w:sz="0" w:space="0" w:color="auto"/>
        <w:left w:val="none" w:sz="0" w:space="0" w:color="auto"/>
        <w:bottom w:val="none" w:sz="0" w:space="0" w:color="auto"/>
        <w:right w:val="none" w:sz="0" w:space="0" w:color="auto"/>
      </w:divBdr>
    </w:div>
    <w:div w:id="139535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01ode2@minedu.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nedu.gov.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01ode2@minedu.gov.g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inedu.gov.gr"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BF6D9-157C-45F0-9FF9-C7281834C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922</Words>
  <Characters>4979</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Χριστινα Πατρου</dc:creator>
  <cp:lastModifiedBy>Ανδρεας Λαμπος</cp:lastModifiedBy>
  <cp:revision>4</cp:revision>
  <cp:lastPrinted>2022-03-31T06:12:00Z</cp:lastPrinted>
  <dcterms:created xsi:type="dcterms:W3CDTF">2022-12-22T08:14:00Z</dcterms:created>
  <dcterms:modified xsi:type="dcterms:W3CDTF">2023-01-17T09:35:00Z</dcterms:modified>
</cp:coreProperties>
</file>